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BD" w:rsidRDefault="003436F0">
      <w:r>
        <w:rPr>
          <w:noProof/>
          <w:lang w:val="en-CA" w:eastAsia="en-CA" w:bidi="ar-SA"/>
        </w:rPr>
        <mc:AlternateContent>
          <mc:Choice Requires="wps">
            <w:drawing>
              <wp:anchor distT="0" distB="0" distL="114300" distR="114300" simplePos="0" relativeHeight="251658240" behindDoc="0" locked="0" layoutInCell="0" allowOverlap="1" wp14:editId="5A51D469">
                <wp:simplePos x="0" y="0"/>
                <wp:positionH relativeFrom="margin">
                  <wp:align>center</wp:align>
                </wp:positionH>
                <wp:positionV relativeFrom="margin">
                  <wp:align>top</wp:align>
                </wp:positionV>
                <wp:extent cx="7108825" cy="241935"/>
                <wp:effectExtent l="0" t="0" r="317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&#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v:textbox>
                <w10:wrap anchorx="margin" anchory="margin"/>
              </v:rect>
            </w:pict>
          </mc:Fallback>
        </mc:AlternateContent>
      </w:r>
    </w:p>
    <w:p w:rsidR="003436F0" w:rsidRDefault="003436F0">
      <w:pPr>
        <w:pStyle w:val="SenderAddress"/>
      </w:pPr>
    </w:p>
    <w:p w:rsidR="000320BD" w:rsidRPr="003436F0" w:rsidRDefault="003436F0">
      <w:pPr>
        <w:pStyle w:val="SenderAddress"/>
        <w:rPr>
          <w:rStyle w:val="IntenseReference"/>
          <w:u w:val="none"/>
        </w:rPr>
      </w:pPr>
      <w:r w:rsidRPr="003436F0">
        <w:rPr>
          <w:rStyle w:val="IntenseReference"/>
          <w:u w:val="none"/>
        </w:rPr>
        <w:t>Brightwater Site</w:t>
      </w:r>
    </w:p>
    <w:p w:rsidR="009F3F0D" w:rsidRPr="009D37DC" w:rsidRDefault="009F3F0D" w:rsidP="009F3F0D">
      <w:pPr>
        <w:jc w:val="center"/>
        <w:rPr>
          <w:b/>
          <w:sz w:val="28"/>
          <w:szCs w:val="28"/>
          <w:u w:val="single"/>
        </w:rPr>
      </w:pPr>
      <w:r w:rsidRPr="009D37DC">
        <w:rPr>
          <w:b/>
          <w:sz w:val="28"/>
          <w:szCs w:val="28"/>
          <w:u w:val="single"/>
        </w:rPr>
        <w:t xml:space="preserve">Brightwater Grade 6 </w:t>
      </w:r>
      <w:r w:rsidR="00DB4AF0">
        <w:rPr>
          <w:b/>
          <w:sz w:val="28"/>
          <w:szCs w:val="28"/>
          <w:u w:val="single"/>
        </w:rPr>
        <w:t xml:space="preserve">ESD </w:t>
      </w:r>
      <w:bookmarkStart w:id="0" w:name="_GoBack"/>
      <w:bookmarkEnd w:id="0"/>
      <w:r w:rsidRPr="009D37DC">
        <w:rPr>
          <w:b/>
          <w:sz w:val="28"/>
          <w:szCs w:val="28"/>
          <w:u w:val="single"/>
        </w:rPr>
        <w:t xml:space="preserve">Inquiry </w:t>
      </w:r>
    </w:p>
    <w:p w:rsidR="009F3F0D" w:rsidRPr="00673DEE" w:rsidRDefault="009F3F0D" w:rsidP="009F3F0D">
      <w:pPr>
        <w:pStyle w:val="ListParagraph"/>
        <w:numPr>
          <w:ilvl w:val="0"/>
          <w:numId w:val="17"/>
        </w:numPr>
        <w:rPr>
          <w:b/>
        </w:rPr>
      </w:pPr>
      <w:r w:rsidRPr="00673DEE">
        <w:rPr>
          <w:b/>
        </w:rPr>
        <w:t>Classroom Inquiry Unit of Study: Why is “diversity” important to our environmental, economic and social wellbeing?</w:t>
      </w:r>
    </w:p>
    <w:p w:rsidR="009F3F0D" w:rsidRPr="00673DEE" w:rsidRDefault="009F3F0D" w:rsidP="009F3F0D">
      <w:pPr>
        <w:ind w:left="720"/>
        <w:rPr>
          <w:b/>
        </w:rPr>
      </w:pPr>
      <w:r w:rsidRPr="00673DEE">
        <w:rPr>
          <w:b/>
        </w:rPr>
        <w:t>Brightwater Inquiry focus:  How can a Brightwater experience help us to develop an understanding and appreciation of the diversity of living things in the natural prairie environment?</w:t>
      </w:r>
    </w:p>
    <w:p w:rsidR="009F3F0D" w:rsidRPr="00673DEE" w:rsidRDefault="009F3F0D" w:rsidP="009F3F0D">
      <w:pPr>
        <w:pStyle w:val="NoSpacing"/>
        <w:rPr>
          <w:b/>
        </w:rPr>
      </w:pPr>
      <w:r w:rsidRPr="00673DEE">
        <w:rPr>
          <w:b/>
        </w:rPr>
        <w:t>Related on-site Inquiries:</w:t>
      </w:r>
    </w:p>
    <w:p w:rsidR="009F3F0D" w:rsidRDefault="009F3F0D" w:rsidP="009F3F0D">
      <w:pPr>
        <w:pStyle w:val="ListParagraph"/>
        <w:numPr>
          <w:ilvl w:val="0"/>
          <w:numId w:val="16"/>
        </w:numPr>
      </w:pPr>
      <w:r w:rsidRPr="009D37DC">
        <w:t xml:space="preserve">How can </w:t>
      </w:r>
      <w:r>
        <w:t xml:space="preserve">learning about </w:t>
      </w:r>
      <w:r w:rsidRPr="009D37DC">
        <w:t>prairie ecology help us develop an understanding and appreciation of the diversity of living things in the Brightwater natural environment?</w:t>
      </w:r>
    </w:p>
    <w:p w:rsidR="009F3F0D" w:rsidRDefault="009F3F0D" w:rsidP="009F3F0D">
      <w:pPr>
        <w:pStyle w:val="ListParagraph"/>
        <w:numPr>
          <w:ilvl w:val="0"/>
          <w:numId w:val="16"/>
        </w:numPr>
      </w:pPr>
      <w:r>
        <w:t>What are some of the native animals and plants of the prairies?</w:t>
      </w:r>
    </w:p>
    <w:p w:rsidR="009F3F0D" w:rsidRDefault="009F3F0D" w:rsidP="009F3F0D">
      <w:pPr>
        <w:pStyle w:val="ListParagraph"/>
        <w:numPr>
          <w:ilvl w:val="0"/>
          <w:numId w:val="16"/>
        </w:numPr>
      </w:pPr>
      <w:r>
        <w:t xml:space="preserve">How have plants and animals adapted to living in the prairie eco-zone? </w:t>
      </w:r>
    </w:p>
    <w:p w:rsidR="009F3F0D" w:rsidRDefault="009F3F0D" w:rsidP="009F3F0D">
      <w:pPr>
        <w:pStyle w:val="ListParagraph"/>
        <w:numPr>
          <w:ilvl w:val="0"/>
          <w:numId w:val="16"/>
        </w:numPr>
      </w:pPr>
      <w:r w:rsidRPr="009D37DC">
        <w:t>How did the diversity of native prairie plants and animals influence past cultures in the Brightwater area?</w:t>
      </w:r>
    </w:p>
    <w:p w:rsidR="009F3F0D" w:rsidRDefault="009F3F0D" w:rsidP="009F3F0D">
      <w:pPr>
        <w:pStyle w:val="ListParagraph"/>
        <w:numPr>
          <w:ilvl w:val="0"/>
          <w:numId w:val="16"/>
        </w:numPr>
      </w:pPr>
      <w:r>
        <w:t xml:space="preserve">How did past prairie cultures use native prairie plants for food, tools, shelter and medicines? </w:t>
      </w:r>
    </w:p>
    <w:p w:rsidR="009F3F0D" w:rsidRDefault="009F3F0D" w:rsidP="009F3F0D">
      <w:pPr>
        <w:pStyle w:val="ListParagraph"/>
        <w:numPr>
          <w:ilvl w:val="0"/>
          <w:numId w:val="16"/>
        </w:numPr>
      </w:pPr>
      <w:r w:rsidRPr="009D37DC">
        <w:t>How can we use maps, compass and GPS to record the location of various native species of plants to better understand the importance of the diversity of plant life on the prairies?</w:t>
      </w:r>
    </w:p>
    <w:p w:rsidR="009F3F0D" w:rsidRDefault="009F3F0D" w:rsidP="009F3F0D">
      <w:pPr>
        <w:pStyle w:val="ListParagraph"/>
        <w:numPr>
          <w:ilvl w:val="0"/>
          <w:numId w:val="16"/>
        </w:numPr>
      </w:pPr>
      <w:r w:rsidRPr="009D37DC">
        <w:t>How can we develop an understanding and appreciation of the diversity of living things in the Brightwater environment through Art?</w:t>
      </w:r>
    </w:p>
    <w:p w:rsidR="009F3F0D" w:rsidRDefault="009F3F0D" w:rsidP="009F3F0D">
      <w:pPr>
        <w:pStyle w:val="ListParagraph"/>
      </w:pPr>
    </w:p>
    <w:p w:rsidR="009F3F0D" w:rsidRPr="00673DEE" w:rsidRDefault="009F3F0D" w:rsidP="009F3F0D">
      <w:pPr>
        <w:pStyle w:val="ListParagraph"/>
        <w:numPr>
          <w:ilvl w:val="0"/>
          <w:numId w:val="17"/>
        </w:numPr>
        <w:rPr>
          <w:b/>
        </w:rPr>
      </w:pPr>
      <w:r w:rsidRPr="00673DEE">
        <w:rPr>
          <w:b/>
        </w:rPr>
        <w:t>Classroom Inquiry Unit of Study: How does where we live affect who we are and who we might become?</w:t>
      </w:r>
    </w:p>
    <w:p w:rsidR="009F3F0D" w:rsidRDefault="009F3F0D" w:rsidP="009F3F0D">
      <w:pPr>
        <w:pStyle w:val="ListParagraph"/>
      </w:pPr>
    </w:p>
    <w:p w:rsidR="009F3F0D" w:rsidRPr="00673DEE" w:rsidRDefault="009F3F0D" w:rsidP="009F3F0D">
      <w:pPr>
        <w:pStyle w:val="ListParagraph"/>
        <w:rPr>
          <w:b/>
        </w:rPr>
      </w:pPr>
      <w:r w:rsidRPr="00673DEE">
        <w:rPr>
          <w:b/>
        </w:rPr>
        <w:t>Brightwater Inquiry Focus:  How would/does the First Nations ways of knowing nature and a Western Science perspective of the flora and fauna help me understand and appreciate what is prairie, why it is important to us and what is our responsibility  to it?</w:t>
      </w:r>
    </w:p>
    <w:p w:rsidR="009F3F0D" w:rsidRPr="00673DEE" w:rsidRDefault="009F3F0D" w:rsidP="009F3F0D">
      <w:pPr>
        <w:pStyle w:val="NoSpacing"/>
        <w:rPr>
          <w:b/>
        </w:rPr>
      </w:pPr>
      <w:r w:rsidRPr="00673DEE">
        <w:rPr>
          <w:b/>
        </w:rPr>
        <w:t>Related On-Site Inquiries:</w:t>
      </w:r>
    </w:p>
    <w:p w:rsidR="009F3F0D" w:rsidRDefault="009F3F0D" w:rsidP="009F3F0D">
      <w:pPr>
        <w:pStyle w:val="ListParagraph"/>
        <w:numPr>
          <w:ilvl w:val="0"/>
          <w:numId w:val="18"/>
        </w:numPr>
      </w:pPr>
      <w:r>
        <w:t>How can we describe and explain the diversity of living things we discover at Brightwater?</w:t>
      </w:r>
    </w:p>
    <w:p w:rsidR="009F3F0D" w:rsidRDefault="009F3F0D" w:rsidP="009F3F0D">
      <w:pPr>
        <w:pStyle w:val="ListParagraph"/>
        <w:numPr>
          <w:ilvl w:val="0"/>
          <w:numId w:val="18"/>
        </w:numPr>
      </w:pPr>
      <w:r>
        <w:lastRenderedPageBreak/>
        <w:t>Create your own classification system of components of prairie using Western Scientific classification systems and First Nations organization of nature.</w:t>
      </w:r>
    </w:p>
    <w:p w:rsidR="009F3F0D" w:rsidRDefault="009F3F0D" w:rsidP="009F3F0D">
      <w:pPr>
        <w:pStyle w:val="ListParagraph"/>
        <w:numPr>
          <w:ilvl w:val="0"/>
          <w:numId w:val="18"/>
        </w:numPr>
      </w:pPr>
      <w:r>
        <w:t xml:space="preserve"> What are some of the impacts we (humans) have on living organisms within the prairie grassland and aquatic ecosystems at Brightwater?</w:t>
      </w:r>
    </w:p>
    <w:p w:rsidR="009F3F0D" w:rsidRDefault="009F3F0D" w:rsidP="009F3F0D">
      <w:pPr>
        <w:pStyle w:val="ListParagraph"/>
        <w:numPr>
          <w:ilvl w:val="0"/>
          <w:numId w:val="18"/>
        </w:numPr>
      </w:pPr>
      <w:r>
        <w:t>If you belonged to a past culture that lived at Brightwater, where would be the best place to set up your camp? Why? How would you minimize your impact on the land?</w:t>
      </w:r>
    </w:p>
    <w:p w:rsidR="009F3F0D" w:rsidRDefault="009F3F0D" w:rsidP="009F3F0D">
      <w:pPr>
        <w:pStyle w:val="ListParagraph"/>
        <w:numPr>
          <w:ilvl w:val="0"/>
          <w:numId w:val="18"/>
        </w:numPr>
      </w:pPr>
      <w:r>
        <w:t xml:space="preserve">How and why did the Brightwater facilitators come to work at Brightwater? </w:t>
      </w:r>
    </w:p>
    <w:p w:rsidR="009F3F0D" w:rsidRDefault="009F3F0D" w:rsidP="009F3F0D">
      <w:pPr>
        <w:pStyle w:val="ListParagraph"/>
        <w:numPr>
          <w:ilvl w:val="0"/>
          <w:numId w:val="18"/>
        </w:numPr>
      </w:pPr>
      <w:r>
        <w:t xml:space="preserve">How can storytelling and art highlight movement and/or behaviours of living things and reflect a worldview that values all living things?  </w:t>
      </w:r>
    </w:p>
    <w:p w:rsidR="000320BD" w:rsidRDefault="000320BD">
      <w:pPr>
        <w:pStyle w:val="Closing"/>
      </w:pPr>
    </w:p>
    <w:p w:rsidR="00066E0E" w:rsidRDefault="00066E0E">
      <w:pPr>
        <w:spacing w:after="200"/>
      </w:pPr>
      <w:r>
        <w:br w:type="page"/>
      </w:r>
    </w:p>
    <w:p w:rsidR="000320BD" w:rsidRDefault="000320BD">
      <w:pPr>
        <w:spacing w:after="200"/>
      </w:pPr>
    </w:p>
    <w:sectPr w:rsidR="000320B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7A" w:rsidRDefault="00383E7A">
      <w:pPr>
        <w:spacing w:after="0" w:line="240" w:lineRule="auto"/>
      </w:pPr>
      <w:r>
        <w:separator/>
      </w:r>
    </w:p>
  </w:endnote>
  <w:endnote w:type="continuationSeparator" w:id="0">
    <w:p w:rsidR="00383E7A" w:rsidRDefault="0038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pStyle w:val="Footer"/>
    </w:pPr>
    <w:r>
      <w:rPr>
        <w:noProof/>
        <w:lang w:val="en-CA" w:eastAsia="en-CA" w:bidi="ar-SA"/>
      </w:rPr>
      <mc:AlternateContent>
        <mc:Choice Requires="wps">
          <w:drawing>
            <wp:anchor distT="0" distB="0" distL="114300" distR="114300" simplePos="0" relativeHeight="251662336" behindDoc="0" locked="0" layoutInCell="0" allowOverlap="1" wp14:editId="306498A0">
              <wp:simplePos x="0" y="0"/>
              <wp:positionH relativeFrom="rightMargin">
                <wp:align>left</wp:align>
              </wp:positionH>
              <wp:positionV relativeFrom="margin">
                <wp:align>bottom</wp:align>
              </wp:positionV>
              <wp:extent cx="531495" cy="8229600"/>
              <wp:effectExtent l="0" t="0" r="190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383E7A">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margin-left:0;margin-top:0;width:41.85pt;height:9in;z-index:25166233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uG6QIAADs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" o:allowincell="f" filled="f" stroked="f">
              <v:textbox style="layout-flow:vertical;mso-layout-flow-alt:bottom-to-top" inset=",,8.64pt,10.8pt">
                <w:txbxContent>
                  <w:p w:rsidR="000320BD" w:rsidRDefault="00A418D0">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v:textbox>
              <w10:wrap anchorx="margin" anchory="margin"/>
            </v:rect>
          </w:pict>
        </mc:Fallback>
      </mc:AlternateContent>
    </w:r>
    <w:r>
      <w:rPr>
        <w:noProof/>
        <w:lang w:val="en-CA" w:eastAsia="en-CA" w:bidi="ar-SA"/>
      </w:rPr>
      <mc:AlternateContent>
        <mc:Choice Requires="wps">
          <w:drawing>
            <wp:anchor distT="0" distB="0" distL="114300" distR="114300" simplePos="0" relativeHeight="251663360" behindDoc="0" locked="0" layoutInCell="0" allowOverlap="1" wp14:editId="4CA9FD3B">
              <wp:simplePos x="0" y="0"/>
              <wp:positionH relativeFrom="page">
                <wp:align>center</wp:align>
              </wp:positionH>
              <wp:positionV relativeFrom="page">
                <wp:align>center</wp:align>
              </wp:positionV>
              <wp:extent cx="7126605" cy="9434195"/>
              <wp:effectExtent l="9525" t="9525"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" o:allowincell="f" filled="f" fillcolor="black" strokeweight="1pt">
              <w10:wrap anchorx="page" anchory="page"/>
            </v:roundrect>
          </w:pict>
        </mc:Fallback>
      </mc:AlternateContent>
    </w:r>
    <w:r>
      <w:rPr>
        <w:noProof/>
        <w:lang w:val="en-CA" w:eastAsia="en-CA" w:bidi="ar-SA"/>
      </w:rPr>
      <mc:AlternateContent>
        <mc:Choice Requires="wps">
          <w:drawing>
            <wp:anchor distT="0" distB="0" distL="114300" distR="114300" simplePos="0" relativeHeight="251661312" behindDoc="0" locked="0" layoutInCell="0" allowOverlap="1" wp14:editId="79EB22FB">
              <wp:simplePos x="0" y="0"/>
              <wp:positionH relativeFrom="rightMargin">
                <wp:align>left</wp:align>
              </wp:positionH>
              <wp:positionV relativeFrom="bottomMargin">
                <wp:align>top</wp:align>
              </wp:positionV>
              <wp:extent cx="520700" cy="52070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DB4AF0" w:rsidRPr="00DB4AF0">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" o:allowincell="f" fillcolor="#72a376 [3204]"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DB4AF0" w:rsidRPr="00DB4AF0">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rPr>
        <w:sz w:val="20"/>
      </w:rPr>
    </w:pPr>
    <w:r>
      <w:rPr>
        <w:noProof/>
        <w:sz w:val="10"/>
        <w:szCs w:val="10"/>
        <w:lang w:val="en-CA" w:eastAsia="en-CA" w:bidi="ar-SA"/>
      </w:rPr>
      <mc:AlternateContent>
        <mc:Choice Requires="wps">
          <w:drawing>
            <wp:anchor distT="0" distB="0" distL="114300" distR="114300" simplePos="0" relativeHeight="251667456" behindDoc="0" locked="0" layoutInCell="0" allowOverlap="1" wp14:editId="504EFD61">
              <wp:simplePos x="0" y="0"/>
              <wp:positionH relativeFrom="leftMargin">
                <wp:align>right</wp:align>
              </wp:positionH>
              <wp:positionV relativeFrom="margin">
                <wp:align>bottom</wp:align>
              </wp:positionV>
              <wp:extent cx="594995" cy="82296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383E7A">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29" style="position:absolute;margin-left:-4.35pt;margin-top:0;width:46.85pt;height:9in;z-index:2516674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DV6/8nsAgAAQg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0320BD" w:rsidRDefault="00A418D0">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v:textbox>
              <w10:wrap anchorx="margin" anchory="margin"/>
            </v:rect>
          </w:pict>
        </mc:Fallback>
      </mc:AlternateContent>
    </w:r>
    <w:r>
      <w:rPr>
        <w:noProof/>
        <w:sz w:val="20"/>
        <w:lang w:val="en-CA" w:eastAsia="en-CA" w:bidi="ar-SA"/>
      </w:rPr>
      <mc:AlternateContent>
        <mc:Choice Requires="wps">
          <w:drawing>
            <wp:anchor distT="0" distB="0" distL="114300" distR="114300" simplePos="0" relativeHeight="251666432" behindDoc="0" locked="0" layoutInCell="0" allowOverlap="1" wp14:editId="3267B9C8">
              <wp:simplePos x="0" y="0"/>
              <wp:positionH relativeFrom="page">
                <wp:align>center</wp:align>
              </wp:positionH>
              <wp:positionV relativeFrom="page">
                <wp:align>center</wp:align>
              </wp:positionV>
              <wp:extent cx="7126605" cy="9434195"/>
              <wp:effectExtent l="9525" t="9525" r="14605"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8K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ga5&#10;CzEStIUcrfZGuqdRFNoA9Z1O4Nxj96CsRN3dyeKLRkJmFRU7vlJK9hWnDGi58/7FBWtouIq2/TvJ&#10;AJ4CvIvVsVStBYQooKNLydM5JfxoUAE/Z2EUx8EUow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xNfwq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val="en-CA" w:eastAsia="en-CA" w:bidi="ar-SA"/>
      </w:rPr>
      <mc:AlternateContent>
        <mc:Choice Requires="wps">
          <w:drawing>
            <wp:anchor distT="0" distB="0" distL="114300" distR="114300" simplePos="0" relativeHeight="251665408" behindDoc="0" locked="0" layoutInCell="0" allowOverlap="1" wp14:editId="30D9E660">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DB4AF0" w:rsidRPr="00DB4AF0">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margin-left:-10.2pt;margin-top:0;width:41pt;height:41pt;z-index:2516654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CoAIAAHQ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" o:allowincell="f" fillcolor="#d34817"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DB4AF0" w:rsidRPr="00DB4AF0">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rsidR="000320BD" w:rsidRDefault="000320B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33698"/>
      <w:docPartObj>
        <w:docPartGallery w:val="Page Numbers (Bottom of Page)"/>
        <w:docPartUnique/>
      </w:docPartObj>
    </w:sdtPr>
    <w:sdtEndPr>
      <w:rPr>
        <w:color w:val="808080" w:themeColor="background1" w:themeShade="80"/>
        <w:spacing w:val="60"/>
      </w:rPr>
    </w:sdtEndPr>
    <w:sdtContent>
      <w:p w:rsidR="003436F0" w:rsidRDefault="00343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B4AF0" w:rsidRPr="00DB4AF0">
          <w:rPr>
            <w:b/>
            <w:bCs/>
            <w:noProof/>
          </w:rPr>
          <w:t>1</w:t>
        </w:r>
        <w:r>
          <w:rPr>
            <w:b/>
            <w:bCs/>
            <w:noProof/>
          </w:rPr>
          <w:fldChar w:fldCharType="end"/>
        </w:r>
        <w:r>
          <w:rPr>
            <w:b/>
            <w:bCs/>
          </w:rPr>
          <w:t xml:space="preserve"> | </w:t>
        </w:r>
        <w:r>
          <w:rPr>
            <w:color w:val="808080" w:themeColor="background1" w:themeShade="80"/>
            <w:spacing w:val="60"/>
          </w:rPr>
          <w:t>Page</w:t>
        </w:r>
      </w:p>
    </w:sdtContent>
  </w:sdt>
  <w:p w:rsidR="000320BD" w:rsidRDefault="0003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7A" w:rsidRDefault="00383E7A">
      <w:pPr>
        <w:spacing w:after="0" w:line="240" w:lineRule="auto"/>
      </w:pPr>
      <w:r>
        <w:separator/>
      </w:r>
    </w:p>
  </w:footnote>
  <w:footnote w:type="continuationSeparator" w:id="0">
    <w:p w:rsidR="00383E7A" w:rsidRDefault="0038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1F" w:rsidRDefault="00BC4B1F" w:rsidP="00BC4B1F">
    <w:pPr>
      <w:pStyle w:val="Header"/>
      <w:jc w:val="right"/>
      <w:rPr>
        <w:color w:val="375439" w:themeColor="accent1" w:themeShade="80"/>
      </w:rPr>
    </w:pPr>
    <w:r>
      <w:rPr>
        <w:noProof/>
        <w:color w:val="72A376" w:themeColor="accent1"/>
        <w:lang w:val="en-CA" w:eastAsia="en-CA" w:bidi="ar-SA"/>
      </w:rPr>
      <w:drawing>
        <wp:inline distT="0" distB="0" distL="0" distR="0" wp14:anchorId="22F55D19" wp14:editId="3A015F13">
          <wp:extent cx="935665" cy="49413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65" cy="494135"/>
                  </a:xfrm>
                  <a:prstGeom prst="rect">
                    <a:avLst/>
                  </a:prstGeom>
                  <a:noFill/>
                </pic:spPr>
              </pic:pic>
            </a:graphicData>
          </a:graphic>
        </wp:inline>
      </w:drawing>
    </w:r>
  </w:p>
  <w:p w:rsidR="00BC4B1F" w:rsidRPr="00BC4B1F" w:rsidRDefault="00BC4B1F" w:rsidP="00BC4B1F">
    <w:pPr>
      <w:pStyle w:val="Header"/>
      <w:jc w:val="right"/>
      <w:rPr>
        <w:color w:val="375439" w:themeColor="accent1" w:themeShade="80"/>
        <w:sz w:val="16"/>
        <w:szCs w:val="16"/>
      </w:rPr>
    </w:pPr>
    <w:r w:rsidRPr="00BC4B1F">
      <w:rPr>
        <w:color w:val="375439" w:themeColor="accent1" w:themeShade="80"/>
        <w:sz w:val="16"/>
        <w:szCs w:val="16"/>
      </w:rPr>
      <w:t>Brightwater Science and Environmental Centre</w:t>
    </w:r>
  </w:p>
  <w:p w:rsidR="003436F0" w:rsidRPr="003436F0" w:rsidRDefault="003436F0" w:rsidP="003436F0">
    <w:pPr>
      <w:ind w:left="-540" w:right="-630"/>
      <w:jc w:val="right"/>
      <w:rPr>
        <w:rFonts w:asciiTheme="majorHAnsi" w:eastAsiaTheme="majorEastAsia" w:hAnsiTheme="majorHAns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8CDD7"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8CDD7"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AAC7AC"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72A376"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527D55" w:themeColor="accent1" w:themeShade="BF"/>
      </w:rPr>
    </w:lvl>
  </w:abstractNum>
  <w:abstractNum w:abstractNumId="5">
    <w:nsid w:val="517F2FDD"/>
    <w:multiLevelType w:val="hybridMultilevel"/>
    <w:tmpl w:val="C1F21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1C40BB7"/>
    <w:multiLevelType w:val="hybridMultilevel"/>
    <w:tmpl w:val="729C43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E097389"/>
    <w:multiLevelType w:val="hybridMultilevel"/>
    <w:tmpl w:val="2398CA3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0"/>
    <w:rsid w:val="000320BD"/>
    <w:rsid w:val="00066E0E"/>
    <w:rsid w:val="00222634"/>
    <w:rsid w:val="002A590E"/>
    <w:rsid w:val="003436F0"/>
    <w:rsid w:val="00383E7A"/>
    <w:rsid w:val="007B038D"/>
    <w:rsid w:val="009F3F0D"/>
    <w:rsid w:val="00A418D0"/>
    <w:rsid w:val="00BC4B1F"/>
    <w:rsid w:val="00CF2E1B"/>
    <w:rsid w:val="00DB4AF0"/>
    <w:rsid w:val="00E104BC"/>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ListParagraph">
    <w:name w:val="List Paragraph"/>
    <w:basedOn w:val="Normal"/>
    <w:uiPriority w:val="34"/>
    <w:qFormat/>
    <w:rsid w:val="009F3F0D"/>
    <w:pPr>
      <w:spacing w:after="200"/>
      <w:ind w:left="720"/>
      <w:contextualSpacing/>
    </w:pPr>
    <w:rPr>
      <w:rFonts w:cstheme="minorBidi"/>
      <w:color w:val="auto"/>
      <w:szCs w:val="22"/>
      <w:lang w:val="en-CA"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ListParagraph">
    <w:name w:val="List Paragraph"/>
    <w:basedOn w:val="Normal"/>
    <w:uiPriority w:val="34"/>
    <w:qFormat/>
    <w:rsid w:val="009F3F0D"/>
    <w:pPr>
      <w:spacing w:after="200"/>
      <w:ind w:left="720"/>
      <w:contextualSpacing/>
    </w:pPr>
    <w:rPr>
      <w:rFonts w:cstheme="minorBidi"/>
      <w:color w:val="auto"/>
      <w:szCs w:val="22"/>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c\AppData\Roaming\Microsoft\Templates\EquityLetter(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E0A8BED86F04FAB7B1F3C95A87F37" ma:contentTypeVersion="1" ma:contentTypeDescription="Create a new document." ma:contentTypeScope="" ma:versionID="79ca96548b6d1071436ffb460a320ba9">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5F2D1D-FB16-41FE-9F37-B88CC90D67A9}"/>
</file>

<file path=customXml/itemProps2.xml><?xml version="1.0" encoding="utf-8"?>
<ds:datastoreItem xmlns:ds="http://schemas.openxmlformats.org/officeDocument/2006/customXml" ds:itemID="{C589C4CF-D193-4D66-A9CE-D85DEAAD626E}"/>
</file>

<file path=customXml/itemProps3.xml><?xml version="1.0" encoding="utf-8"?>
<ds:datastoreItem xmlns:ds="http://schemas.openxmlformats.org/officeDocument/2006/customXml" ds:itemID="{FA2C68A6-0358-499F-98AA-1734876635A2}"/>
</file>

<file path=docProps/app.xml><?xml version="1.0" encoding="utf-8"?>
<Properties xmlns="http://schemas.openxmlformats.org/officeDocument/2006/extended-properties" xmlns:vt="http://schemas.openxmlformats.org/officeDocument/2006/docPropsVTypes">
  <Template>EquityLetter(8)</Template>
  <TotalTime>0</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http://schools.spsd.sk.ca/brightwater/</vt:lpstr>
    </vt:vector>
  </TitlesOfParts>
  <Company>Saskatoon Public Schools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http://schools.spsd.sk.ca/brightwater/</dc:title>
  <dc:creator>Walter, Carlene Michelle (Carlene)</dc:creator>
  <cp:lastModifiedBy>Clark, Teresa</cp:lastModifiedBy>
  <cp:revision>2</cp:revision>
  <dcterms:created xsi:type="dcterms:W3CDTF">2014-03-14T14:48:00Z</dcterms:created>
  <dcterms:modified xsi:type="dcterms:W3CDTF">2014-03-14T14:48:00Z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TC017730619991</vt:lpwstr>
  </property>
  <property fmtid="{D5CDD505-2E9C-101B-9397-08002B2CF9AE}" pid="3" name="ContentTypeId">
    <vt:lpwstr>0x0101008DFE0A8BED86F04FAB7B1F3C95A87F37</vt:lpwstr>
  </property>
</Properties>
</file>