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0BD" w:rsidRDefault="003436F0">
      <w:bookmarkStart w:id="0" w:name="_GoBack"/>
      <w:bookmarkEnd w:id="0"/>
      <w:r>
        <w:rPr>
          <w:noProof/>
          <w:lang w:eastAsia="en-US" w:bidi="ar-SA"/>
        </w:rPr>
        <mc:AlternateContent>
          <mc:Choice Requires="wps">
            <w:drawing>
              <wp:anchor distT="0" distB="0" distL="114300" distR="114300" simplePos="0" relativeHeight="251658240" behindDoc="0" locked="0" layoutInCell="0" allowOverlap="1" wp14:anchorId="07A43F9F" wp14:editId="43296511">
                <wp:simplePos x="0" y="0"/>
                <wp:positionH relativeFrom="margin">
                  <wp:align>center</wp:align>
                </wp:positionH>
                <wp:positionV relativeFrom="margin">
                  <wp:align>top</wp:align>
                </wp:positionV>
                <wp:extent cx="11711940" cy="387096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1940" cy="387096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tbl>
                            <w:tblPr>
                              <w:tblW w:w="5000" w:type="pct"/>
                              <w:jc w:val="center"/>
                              <w:tblCellMar>
                                <w:left w:w="0" w:type="dxa"/>
                                <w:right w:w="0" w:type="dxa"/>
                              </w:tblCellMar>
                              <w:tblLook w:val="04A0" w:firstRow="1" w:lastRow="0" w:firstColumn="1" w:lastColumn="0" w:noHBand="0" w:noVBand="1"/>
                            </w:tblPr>
                            <w:tblGrid>
                              <w:gridCol w:w="18459"/>
                            </w:tblGrid>
                            <w:tr w:rsidR="000320BD">
                              <w:trPr>
                                <w:jc w:val="center"/>
                              </w:trPr>
                              <w:tc>
                                <w:tcPr>
                                  <w:tcW w:w="0" w:type="auto"/>
                                  <w:shd w:val="clear" w:color="auto" w:fill="C6DAC8" w:themeFill="accent1" w:themeFillTint="66"/>
                                  <w:vAlign w:val="center"/>
                                </w:tcPr>
                                <w:p w:rsidR="000320BD" w:rsidRDefault="000320BD">
                                  <w:pPr>
                                    <w:pStyle w:val="NoSpacing"/>
                                    <w:rPr>
                                      <w:sz w:val="8"/>
                                      <w:szCs w:val="8"/>
                                    </w:rPr>
                                  </w:pPr>
                                </w:p>
                              </w:tc>
                            </w:tr>
                            <w:tr w:rsidR="000320BD">
                              <w:trPr>
                                <w:jc w:val="center"/>
                              </w:trPr>
                              <w:tc>
                                <w:tcPr>
                                  <w:tcW w:w="0" w:type="auto"/>
                                  <w:shd w:val="clear" w:color="auto" w:fill="72A376" w:themeFill="accent1"/>
                                  <w:vAlign w:val="center"/>
                                </w:tcPr>
                                <w:p w:rsidR="000320BD" w:rsidRDefault="000320BD">
                                  <w:pPr>
                                    <w:pStyle w:val="NoSpacing"/>
                                    <w:rPr>
                                      <w:sz w:val="16"/>
                                      <w:szCs w:val="16"/>
                                    </w:rPr>
                                  </w:pPr>
                                </w:p>
                              </w:tc>
                            </w:tr>
                            <w:tr w:rsidR="000320BD">
                              <w:trPr>
                                <w:jc w:val="center"/>
                              </w:trPr>
                              <w:tc>
                                <w:tcPr>
                                  <w:tcW w:w="0" w:type="auto"/>
                                  <w:shd w:val="clear" w:color="auto" w:fill="CEC597" w:themeFill="accent5"/>
                                  <w:vAlign w:val="center"/>
                                </w:tcPr>
                                <w:p w:rsidR="000320BD" w:rsidRDefault="000320BD">
                                  <w:pPr>
                                    <w:pStyle w:val="NoSpacing"/>
                                    <w:rPr>
                                      <w:sz w:val="8"/>
                                      <w:szCs w:val="8"/>
                                    </w:rPr>
                                  </w:pPr>
                                </w:p>
                              </w:tc>
                            </w:tr>
                          </w:tbl>
                          <w:p w:rsidR="000320BD" w:rsidRDefault="000320BD">
                            <w:pPr>
                              <w:spacing w:after="0" w:line="14" w:lineRule="exact"/>
                              <w:rPr>
                                <w:sz w:val="8"/>
                                <w:szCs w:val="8"/>
                              </w:rPr>
                            </w:pPr>
                          </w:p>
                        </w:txbxContent>
                      </wps:txbx>
                      <wps:bodyPr rot="0" vert="horz" wrap="square" lIns="0" tIns="0" rIns="0" bIns="0" anchor="t" anchorCtr="0" upright="1">
                        <a:spAutoFit/>
                      </wps:bodyPr>
                    </wps:wsp>
                  </a:graphicData>
                </a:graphic>
                <wp14:sizeRelH relativeFrom="page">
                  <wp14:pctWidth>91500</wp14:pctWidth>
                </wp14:sizeRelH>
                <wp14:sizeRelV relativeFrom="page">
                  <wp14:pctHeight>0</wp14:pctHeight>
                </wp14:sizeRelV>
              </wp:anchor>
            </w:drawing>
          </mc:Choice>
          <mc:Fallback>
            <w:pict>
              <v:rect id="Rectangle 4" o:spid="_x0000_s1026" style="position:absolute;margin-left:0;margin-top:0;width:922.2pt;height:304.8pt;z-index:251658240;visibility:visible;mso-wrap-style:square;mso-width-percent:915;mso-height-percent:0;mso-wrap-distance-left:9pt;mso-wrap-distance-top:0;mso-wrap-distance-right:9pt;mso-wrap-distance-bottom:0;mso-position-horizontal:center;mso-position-horizontal-relative:margin;mso-position-vertical:top;mso-position-vertical-relative:margin;mso-width-percent:915;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" o:allowincell="f" filled="f" stroked="f">
                <v:textbox style="mso-fit-shape-to-text:t" inset="0,0,0,0">
                  <w:txbxContent>
                    <w:tbl>
                      <w:tblPr>
                        <w:tblW w:w="5000" w:type="pct"/>
                        <w:jc w:val="center"/>
                        <w:tblCellMar>
                          <w:left w:w="0" w:type="dxa"/>
                          <w:right w:w="0" w:type="dxa"/>
                        </w:tblCellMar>
                        <w:tblLook w:val="04A0" w:firstRow="1" w:lastRow="0" w:firstColumn="1" w:lastColumn="0" w:noHBand="0" w:noVBand="1"/>
                      </w:tblPr>
                      <w:tblGrid>
                        <w:gridCol w:w="18459"/>
                      </w:tblGrid>
                      <w:tr w:rsidR="000320BD">
                        <w:trPr>
                          <w:jc w:val="center"/>
                        </w:trPr>
                        <w:tc>
                          <w:tcPr>
                            <w:tcW w:w="0" w:type="auto"/>
                            <w:shd w:val="clear" w:color="auto" w:fill="C6DAC8" w:themeFill="accent1" w:themeFillTint="66"/>
                            <w:vAlign w:val="center"/>
                          </w:tcPr>
                          <w:p w:rsidR="000320BD" w:rsidRDefault="000320BD">
                            <w:pPr>
                              <w:pStyle w:val="NoSpacing"/>
                              <w:rPr>
                                <w:sz w:val="8"/>
                                <w:szCs w:val="8"/>
                              </w:rPr>
                            </w:pPr>
                          </w:p>
                        </w:tc>
                      </w:tr>
                      <w:tr w:rsidR="000320BD">
                        <w:trPr>
                          <w:jc w:val="center"/>
                        </w:trPr>
                        <w:tc>
                          <w:tcPr>
                            <w:tcW w:w="0" w:type="auto"/>
                            <w:shd w:val="clear" w:color="auto" w:fill="72A376" w:themeFill="accent1"/>
                            <w:vAlign w:val="center"/>
                          </w:tcPr>
                          <w:p w:rsidR="000320BD" w:rsidRDefault="000320BD">
                            <w:pPr>
                              <w:pStyle w:val="NoSpacing"/>
                              <w:rPr>
                                <w:sz w:val="16"/>
                                <w:szCs w:val="16"/>
                              </w:rPr>
                            </w:pPr>
                          </w:p>
                        </w:tc>
                      </w:tr>
                      <w:tr w:rsidR="000320BD">
                        <w:trPr>
                          <w:jc w:val="center"/>
                        </w:trPr>
                        <w:tc>
                          <w:tcPr>
                            <w:tcW w:w="0" w:type="auto"/>
                            <w:shd w:val="clear" w:color="auto" w:fill="CEC597" w:themeFill="accent5"/>
                            <w:vAlign w:val="center"/>
                          </w:tcPr>
                          <w:p w:rsidR="000320BD" w:rsidRDefault="000320BD">
                            <w:pPr>
                              <w:pStyle w:val="NoSpacing"/>
                              <w:rPr>
                                <w:sz w:val="8"/>
                                <w:szCs w:val="8"/>
                              </w:rPr>
                            </w:pPr>
                          </w:p>
                        </w:tc>
                      </w:tr>
                    </w:tbl>
                    <w:p w:rsidR="000320BD" w:rsidRDefault="000320BD">
                      <w:pPr>
                        <w:spacing w:after="0" w:line="14" w:lineRule="exact"/>
                        <w:rPr>
                          <w:sz w:val="8"/>
                          <w:szCs w:val="8"/>
                        </w:rPr>
                      </w:pPr>
                    </w:p>
                  </w:txbxContent>
                </v:textbox>
                <w10:wrap anchorx="margin" anchory="margin"/>
              </v:rect>
            </w:pict>
          </mc:Fallback>
        </mc:AlternateContent>
      </w:r>
    </w:p>
    <w:p w:rsidR="003436F0" w:rsidRDefault="003436F0">
      <w:pPr>
        <w:pStyle w:val="SenderAddress"/>
      </w:pPr>
    </w:p>
    <w:p w:rsidR="000A6571" w:rsidRPr="008B28A4" w:rsidRDefault="008B28A4" w:rsidP="008B28A4">
      <w:pPr>
        <w:pStyle w:val="SenderAddress"/>
        <w:rPr>
          <w:b/>
          <w:color w:val="72A376" w:themeColor="accent1"/>
        </w:rPr>
      </w:pPr>
      <w:r>
        <w:rPr>
          <w:rStyle w:val="IntenseReference"/>
          <w:u w:val="none"/>
        </w:rPr>
        <w:t>Brightwater Site</w:t>
      </w:r>
    </w:p>
    <w:p w:rsidR="000A6571" w:rsidRPr="00B33556" w:rsidRDefault="000A6571" w:rsidP="000A6571">
      <w:pPr>
        <w:rPr>
          <w:b/>
          <w:sz w:val="28"/>
          <w:szCs w:val="28"/>
        </w:rPr>
      </w:pPr>
      <w:r w:rsidRPr="00B33556">
        <w:rPr>
          <w:b/>
          <w:sz w:val="28"/>
          <w:szCs w:val="28"/>
        </w:rPr>
        <w:t>Brightwater Inquiry Examples for Grade 6</w:t>
      </w:r>
    </w:p>
    <w:p w:rsidR="000A6571" w:rsidRDefault="000A6571" w:rsidP="000A6571">
      <w:pPr>
        <w:rPr>
          <w:b/>
          <w:sz w:val="24"/>
          <w:szCs w:val="24"/>
        </w:rPr>
      </w:pPr>
      <w:r w:rsidRPr="00B33556">
        <w:rPr>
          <w:b/>
          <w:sz w:val="24"/>
          <w:szCs w:val="24"/>
        </w:rPr>
        <w:t>Classroom Inquiry Unit of Study: Why is “diversity”</w:t>
      </w:r>
      <w:r>
        <w:rPr>
          <w:b/>
          <w:sz w:val="24"/>
          <w:szCs w:val="24"/>
        </w:rPr>
        <w:t xml:space="preserve"> important to our</w:t>
      </w:r>
      <w:r w:rsidRPr="00B33556">
        <w:rPr>
          <w:b/>
          <w:sz w:val="24"/>
          <w:szCs w:val="24"/>
        </w:rPr>
        <w:t xml:space="preserve"> environmental, economic and social well</w:t>
      </w:r>
      <w:r>
        <w:rPr>
          <w:b/>
          <w:sz w:val="24"/>
          <w:szCs w:val="24"/>
        </w:rPr>
        <w:t>being</w:t>
      </w:r>
      <w:r w:rsidRPr="00B33556">
        <w:rPr>
          <w:b/>
          <w:sz w:val="24"/>
          <w:szCs w:val="24"/>
        </w:rPr>
        <w:t>?</w:t>
      </w:r>
    </w:p>
    <w:p w:rsidR="000A6571" w:rsidRPr="00B33556" w:rsidRDefault="000A6571" w:rsidP="000A6571">
      <w:pPr>
        <w:rPr>
          <w:b/>
          <w:sz w:val="24"/>
          <w:szCs w:val="24"/>
        </w:rPr>
      </w:pPr>
      <w:r>
        <w:rPr>
          <w:b/>
          <w:sz w:val="24"/>
          <w:szCs w:val="24"/>
        </w:rPr>
        <w:t xml:space="preserve">Brightwater Inquiry:  How can a Brightwater experience help us to </w:t>
      </w:r>
      <w:r w:rsidRPr="002C7386">
        <w:rPr>
          <w:b/>
          <w:sz w:val="24"/>
          <w:szCs w:val="24"/>
        </w:rPr>
        <w:t>develop an understanding and appreciation of the diversity of l</w:t>
      </w:r>
      <w:r>
        <w:rPr>
          <w:b/>
          <w:sz w:val="24"/>
          <w:szCs w:val="24"/>
        </w:rPr>
        <w:t xml:space="preserve">iving things in the </w:t>
      </w:r>
      <w:r w:rsidRPr="002C7386">
        <w:rPr>
          <w:b/>
          <w:sz w:val="24"/>
          <w:szCs w:val="24"/>
        </w:rPr>
        <w:t>natural environment?</w:t>
      </w:r>
    </w:p>
    <w:tbl>
      <w:tblPr>
        <w:tblStyle w:val="TableGrid"/>
        <w:tblW w:w="18961" w:type="dxa"/>
        <w:tblLook w:val="04A0" w:firstRow="1" w:lastRow="0" w:firstColumn="1" w:lastColumn="0" w:noHBand="0" w:noVBand="1"/>
      </w:tblPr>
      <w:tblGrid>
        <w:gridCol w:w="4361"/>
        <w:gridCol w:w="3969"/>
        <w:gridCol w:w="3969"/>
        <w:gridCol w:w="3544"/>
        <w:gridCol w:w="3118"/>
      </w:tblGrid>
      <w:tr w:rsidR="000A6571" w:rsidTr="00572FCF">
        <w:trPr>
          <w:trHeight w:val="459"/>
        </w:trPr>
        <w:tc>
          <w:tcPr>
            <w:tcW w:w="4361" w:type="dxa"/>
          </w:tcPr>
          <w:p w:rsidR="000A6571" w:rsidRPr="00B33556" w:rsidRDefault="000A6571" w:rsidP="00572FCF">
            <w:pPr>
              <w:rPr>
                <w:b/>
              </w:rPr>
            </w:pPr>
            <w:r w:rsidRPr="00B33556">
              <w:rPr>
                <w:b/>
              </w:rPr>
              <w:t>Inquiry Questions</w:t>
            </w:r>
          </w:p>
        </w:tc>
        <w:tc>
          <w:tcPr>
            <w:tcW w:w="3969" w:type="dxa"/>
          </w:tcPr>
          <w:p w:rsidR="000A6571" w:rsidRPr="00B33556" w:rsidRDefault="000A6571" w:rsidP="00572FCF">
            <w:pPr>
              <w:rPr>
                <w:b/>
              </w:rPr>
            </w:pPr>
            <w:r w:rsidRPr="00B33556">
              <w:rPr>
                <w:b/>
              </w:rPr>
              <w:t>Outcomes</w:t>
            </w:r>
          </w:p>
        </w:tc>
        <w:tc>
          <w:tcPr>
            <w:tcW w:w="3969" w:type="dxa"/>
          </w:tcPr>
          <w:p w:rsidR="000A6571" w:rsidRPr="00B33556" w:rsidRDefault="000A6571" w:rsidP="00572FCF">
            <w:pPr>
              <w:rPr>
                <w:b/>
              </w:rPr>
            </w:pPr>
            <w:r w:rsidRPr="00B33556">
              <w:rPr>
                <w:b/>
              </w:rPr>
              <w:t>Activities</w:t>
            </w:r>
          </w:p>
        </w:tc>
        <w:tc>
          <w:tcPr>
            <w:tcW w:w="3544" w:type="dxa"/>
          </w:tcPr>
          <w:p w:rsidR="000A6571" w:rsidRPr="00B33556" w:rsidRDefault="000A6571" w:rsidP="00572FCF">
            <w:pPr>
              <w:rPr>
                <w:b/>
              </w:rPr>
            </w:pPr>
            <w:r w:rsidRPr="00B33556">
              <w:rPr>
                <w:b/>
              </w:rPr>
              <w:t xml:space="preserve">Pre Teaching </w:t>
            </w:r>
          </w:p>
        </w:tc>
        <w:tc>
          <w:tcPr>
            <w:tcW w:w="3118" w:type="dxa"/>
          </w:tcPr>
          <w:p w:rsidR="000A6571" w:rsidRPr="00B33556" w:rsidRDefault="000A6571" w:rsidP="00572FCF">
            <w:pPr>
              <w:rPr>
                <w:b/>
              </w:rPr>
            </w:pPr>
            <w:r w:rsidRPr="00B33556">
              <w:rPr>
                <w:b/>
              </w:rPr>
              <w:t>Post Teaching</w:t>
            </w:r>
          </w:p>
        </w:tc>
      </w:tr>
      <w:tr w:rsidR="000A6571" w:rsidTr="00572FCF">
        <w:trPr>
          <w:trHeight w:val="1770"/>
        </w:trPr>
        <w:tc>
          <w:tcPr>
            <w:tcW w:w="4361" w:type="dxa"/>
          </w:tcPr>
          <w:p w:rsidR="000A6571" w:rsidRDefault="000A6571" w:rsidP="00572FCF">
            <w:r w:rsidRPr="00B33556">
              <w:rPr>
                <w:b/>
              </w:rPr>
              <w:t>Science Inquiry Questions</w:t>
            </w:r>
            <w:r>
              <w:t>:</w:t>
            </w:r>
          </w:p>
          <w:p w:rsidR="000A6571" w:rsidRDefault="000A6571" w:rsidP="00572FCF">
            <w:r>
              <w:t>How can prairie ecology help us develop an understanding and appreciation of the diversity of living things in the Brightwater natural environment?</w:t>
            </w:r>
          </w:p>
        </w:tc>
        <w:tc>
          <w:tcPr>
            <w:tcW w:w="3969" w:type="dxa"/>
          </w:tcPr>
          <w:p w:rsidR="000A6571" w:rsidRDefault="000A6571" w:rsidP="00572FCF">
            <w:r w:rsidRPr="00EB1C90">
              <w:rPr>
                <w:b/>
              </w:rPr>
              <w:t>DL 6.5 b</w:t>
            </w:r>
            <w:r>
              <w:t>: Observe &amp; represent characteristics of micro-organisms from water samples</w:t>
            </w:r>
          </w:p>
          <w:p w:rsidR="000A6571" w:rsidRDefault="000A6571" w:rsidP="00572FCF"/>
          <w:p w:rsidR="000A6571" w:rsidRDefault="000A6571" w:rsidP="00572FCF">
            <w:r w:rsidRPr="00EB1C90">
              <w:rPr>
                <w:b/>
              </w:rPr>
              <w:t>DL6.4 b</w:t>
            </w:r>
            <w:r>
              <w:t>, i:  curiosity in learning about organisms; research advantages of structures of organisms</w:t>
            </w:r>
          </w:p>
        </w:tc>
        <w:tc>
          <w:tcPr>
            <w:tcW w:w="3969" w:type="dxa"/>
          </w:tcPr>
          <w:p w:rsidR="000A6571" w:rsidRDefault="000A6571" w:rsidP="00572FCF">
            <w:r>
              <w:t>Observe , sample and record data about aquatic habitat of the creek and the spring with the Science facilitator;</w:t>
            </w:r>
          </w:p>
          <w:p w:rsidR="000A6571" w:rsidRDefault="000A6571" w:rsidP="00572FCF">
            <w:r>
              <w:t>Creek dipping population study of the macro, micro-organisms</w:t>
            </w:r>
          </w:p>
          <w:p w:rsidR="000A6571" w:rsidRDefault="000A6571" w:rsidP="00572FCF">
            <w:r>
              <w:t xml:space="preserve">Using microscopes to compare spring &amp; creek water samples of  organism </w:t>
            </w:r>
          </w:p>
        </w:tc>
        <w:tc>
          <w:tcPr>
            <w:tcW w:w="3544" w:type="dxa"/>
          </w:tcPr>
          <w:p w:rsidR="000A6571" w:rsidRDefault="000A6571" w:rsidP="00572FCF">
            <w:r>
              <w:t>Classification systems</w:t>
            </w:r>
          </w:p>
          <w:p w:rsidR="000A6571" w:rsidRDefault="000A6571" w:rsidP="00572FCF">
            <w:r>
              <w:t>How to use a microscope</w:t>
            </w:r>
          </w:p>
          <w:p w:rsidR="000A6571" w:rsidRDefault="000A6571" w:rsidP="00572FCF">
            <w:r>
              <w:t>Understanding of invertebrates, vertebrates, macro and micro organisms</w:t>
            </w:r>
          </w:p>
          <w:p w:rsidR="000A6571" w:rsidRDefault="000A6571" w:rsidP="00572FCF">
            <w:r>
              <w:t xml:space="preserve">Research the natural history of the Brightwater area and add to the Data Wall </w:t>
            </w:r>
          </w:p>
          <w:p w:rsidR="000A6571" w:rsidRDefault="000A6571" w:rsidP="00572FCF"/>
        </w:tc>
        <w:tc>
          <w:tcPr>
            <w:tcW w:w="3118" w:type="dxa"/>
          </w:tcPr>
          <w:p w:rsidR="000A6571" w:rsidRDefault="000A6571" w:rsidP="00572FCF">
            <w:r>
              <w:t>Reflections Journal</w:t>
            </w:r>
          </w:p>
          <w:p w:rsidR="000A6571" w:rsidRDefault="000A6571" w:rsidP="00572FCF">
            <w:r>
              <w:t xml:space="preserve">Add discoveries to the data wall by listing the benefits of micro and macro </w:t>
            </w:r>
            <w:r w:rsidRPr="00B33556">
              <w:t>organisms</w:t>
            </w:r>
            <w:r>
              <w:t xml:space="preserve"> on the Data Wall. Make connections  to the natural and cultural  history information posted and the importance of biodiversity</w:t>
            </w:r>
          </w:p>
        </w:tc>
      </w:tr>
      <w:tr w:rsidR="000A6571" w:rsidTr="00572FCF">
        <w:trPr>
          <w:trHeight w:val="1874"/>
        </w:trPr>
        <w:tc>
          <w:tcPr>
            <w:tcW w:w="4361" w:type="dxa"/>
          </w:tcPr>
          <w:p w:rsidR="000A6571" w:rsidRDefault="000A6571" w:rsidP="00572FCF">
            <w:pPr>
              <w:rPr>
                <w:b/>
              </w:rPr>
            </w:pPr>
            <w:r w:rsidRPr="00B33556">
              <w:rPr>
                <w:b/>
              </w:rPr>
              <w:lastRenderedPageBreak/>
              <w:t>Indigenous Ways of Knowing Inquiry Questions</w:t>
            </w:r>
            <w:r>
              <w:rPr>
                <w:b/>
              </w:rPr>
              <w:t>:</w:t>
            </w:r>
          </w:p>
          <w:p w:rsidR="000A6571" w:rsidRPr="002C7386" w:rsidRDefault="000A6571" w:rsidP="00572FCF">
            <w:r w:rsidRPr="002C7386">
              <w:t xml:space="preserve">How did the diversity of native prairie plants and animals influence past cultures in the Brightwater area? </w:t>
            </w:r>
          </w:p>
        </w:tc>
        <w:tc>
          <w:tcPr>
            <w:tcW w:w="3969" w:type="dxa"/>
          </w:tcPr>
          <w:p w:rsidR="000A6571" w:rsidRDefault="000A6571" w:rsidP="00572FCF">
            <w:r w:rsidRPr="00EB1C90">
              <w:rPr>
                <w:b/>
              </w:rPr>
              <w:t>DR 6.1</w:t>
            </w:r>
            <w:r w:rsidRPr="005952FA">
              <w:t>: Analyze the impact of the diversity of natural environments on the ways of life in Canada and a selection of countries bordering the Atlantic Ocean by investigating the importance of place to the development of first languages and cultures</w:t>
            </w:r>
          </w:p>
        </w:tc>
        <w:tc>
          <w:tcPr>
            <w:tcW w:w="3969" w:type="dxa"/>
          </w:tcPr>
          <w:p w:rsidR="000A6571" w:rsidRPr="00FA0230" w:rsidRDefault="000A6571" w:rsidP="00572FCF">
            <w:r w:rsidRPr="00FA0230">
              <w:t>Hike the trails with the ethno-botany facilitator to discover the natural habitat of several native plants (researched and other plants) and present info about the use of the plants for food, clothing, shelter, tools and medicines by past cultures.</w:t>
            </w:r>
          </w:p>
          <w:p w:rsidR="000A6571" w:rsidRPr="007F241E" w:rsidRDefault="000A6571" w:rsidP="00572FCF">
            <w:r w:rsidRPr="007F241E">
              <w:t>Story telling in the tipi of traditional knowledge of the influence of prairie plants and animals on past and present culture of first Nations and Metis.</w:t>
            </w:r>
          </w:p>
          <w:p w:rsidR="000A6571" w:rsidRDefault="000A6571" w:rsidP="00572FCF">
            <w:r w:rsidRPr="005952FA">
              <w:rPr>
                <w:b/>
              </w:rPr>
              <w:tab/>
            </w:r>
          </w:p>
        </w:tc>
        <w:tc>
          <w:tcPr>
            <w:tcW w:w="3544" w:type="dxa"/>
          </w:tcPr>
          <w:p w:rsidR="000A6571" w:rsidRDefault="000A6571" w:rsidP="00572FCF">
            <w:r>
              <w:t xml:space="preserve">Students research the ethno-botany of </w:t>
            </w:r>
            <w:r w:rsidRPr="002C7386">
              <w:t>plant</w:t>
            </w:r>
            <w:r>
              <w:t>s</w:t>
            </w:r>
            <w:r w:rsidRPr="002C7386">
              <w:t xml:space="preserve"> found at Brightwater</w:t>
            </w:r>
            <w:r>
              <w:t xml:space="preserve"> from the Brightwater plant list and create an information index cards of the plants to present to the group when hiking the trails with the ethno-botany facilitator</w:t>
            </w:r>
          </w:p>
          <w:p w:rsidR="000A6571" w:rsidRDefault="000A6571" w:rsidP="00572FCF">
            <w:r>
              <w:t>Research the cultural history of the Brightwater area and add the info to the Data wall</w:t>
            </w:r>
          </w:p>
        </w:tc>
        <w:tc>
          <w:tcPr>
            <w:tcW w:w="3118" w:type="dxa"/>
          </w:tcPr>
          <w:p w:rsidR="000A6571" w:rsidRDefault="000A6571" w:rsidP="00572FCF">
            <w:r w:rsidRPr="002C7386">
              <w:t>Reflections Journal</w:t>
            </w:r>
          </w:p>
          <w:p w:rsidR="000A6571" w:rsidRDefault="000A6571" w:rsidP="00572FCF">
            <w:r>
              <w:t>Add plant research cards to the Data Wall and make connections to the cultural and natural history information posted and to the importance of biodiversity</w:t>
            </w:r>
          </w:p>
        </w:tc>
      </w:tr>
      <w:tr w:rsidR="000A6571" w:rsidTr="00572FCF">
        <w:trPr>
          <w:trHeight w:val="1874"/>
        </w:trPr>
        <w:tc>
          <w:tcPr>
            <w:tcW w:w="4361" w:type="dxa"/>
          </w:tcPr>
          <w:p w:rsidR="000A6571" w:rsidRDefault="000A6571" w:rsidP="00572FCF">
            <w:pPr>
              <w:rPr>
                <w:b/>
              </w:rPr>
            </w:pPr>
            <w:r w:rsidRPr="005952FA">
              <w:rPr>
                <w:b/>
              </w:rPr>
              <w:t>Social Studies Inquiry Questions</w:t>
            </w:r>
            <w:r>
              <w:rPr>
                <w:b/>
              </w:rPr>
              <w:t>:</w:t>
            </w:r>
          </w:p>
          <w:p w:rsidR="000A6571" w:rsidRPr="00FB44C9" w:rsidRDefault="000A6571" w:rsidP="00572FCF">
            <w:r w:rsidRPr="00FB44C9">
              <w:t>How can we use maps, compass and GPS to record the location of various native species of plants to better understand the importance of the diversity of plant life</w:t>
            </w:r>
            <w:r>
              <w:t xml:space="preserve"> on the prairies</w:t>
            </w:r>
            <w:r w:rsidRPr="00FB44C9">
              <w:t>?</w:t>
            </w:r>
          </w:p>
          <w:p w:rsidR="000A6571" w:rsidRDefault="000A6571" w:rsidP="00572FCF"/>
        </w:tc>
        <w:tc>
          <w:tcPr>
            <w:tcW w:w="3969" w:type="dxa"/>
          </w:tcPr>
          <w:p w:rsidR="000A6571" w:rsidRDefault="000A6571" w:rsidP="00572FCF">
            <w:r w:rsidRPr="00EB1C90">
              <w:rPr>
                <w:b/>
              </w:rPr>
              <w:t>DR 6.3</w:t>
            </w:r>
            <w:r w:rsidRPr="005952FA">
              <w:t>:Appraise the strategies human societies have used to orient themselves within time and place in the natural environment by using parallels of latitude and meridians of longitude to situate locations on a map</w:t>
            </w:r>
          </w:p>
        </w:tc>
        <w:tc>
          <w:tcPr>
            <w:tcW w:w="3969" w:type="dxa"/>
          </w:tcPr>
          <w:p w:rsidR="000A6571" w:rsidRDefault="000A6571" w:rsidP="00572FCF">
            <w:r>
              <w:t>Create Geocaches to locate native prairie plants using observations of traditional landscape features, traditional map and compass and GSP mapping techniques.</w:t>
            </w:r>
            <w:r w:rsidRPr="005952FA">
              <w:t xml:space="preserve"> </w:t>
            </w:r>
          </w:p>
        </w:tc>
        <w:tc>
          <w:tcPr>
            <w:tcW w:w="3544" w:type="dxa"/>
          </w:tcPr>
          <w:p w:rsidR="000A6571" w:rsidRDefault="000A6571" w:rsidP="00572FCF">
            <w:r>
              <w:t xml:space="preserve">What is GPs, its purpose and how do you use it? How do you use a compass? What are the parallels of latitude &amp; the meridians of longitude? How do you the location of co-coordinates and find locations on a map? </w:t>
            </w:r>
          </w:p>
        </w:tc>
        <w:tc>
          <w:tcPr>
            <w:tcW w:w="3118" w:type="dxa"/>
          </w:tcPr>
          <w:p w:rsidR="000A6571" w:rsidRDefault="000A6571" w:rsidP="00572FCF">
            <w:r w:rsidRPr="002C7386">
              <w:t>Reflections Journal</w:t>
            </w:r>
          </w:p>
          <w:p w:rsidR="000A6571" w:rsidRDefault="000A6571" w:rsidP="00572FCF">
            <w:r>
              <w:t>Add Geocache information to the Data Wall and make connections to the natural and cultural history of Brightwater</w:t>
            </w:r>
          </w:p>
        </w:tc>
      </w:tr>
      <w:tr w:rsidR="000A6571" w:rsidTr="00572FCF">
        <w:trPr>
          <w:trHeight w:val="1874"/>
        </w:trPr>
        <w:tc>
          <w:tcPr>
            <w:tcW w:w="4361" w:type="dxa"/>
          </w:tcPr>
          <w:p w:rsidR="000A6571" w:rsidRPr="002C7386" w:rsidRDefault="000A6571" w:rsidP="00572FCF">
            <w:pPr>
              <w:rPr>
                <w:b/>
              </w:rPr>
            </w:pPr>
            <w:r w:rsidRPr="002C7386">
              <w:rPr>
                <w:b/>
              </w:rPr>
              <w:t>Art Inquiry Questions:</w:t>
            </w:r>
          </w:p>
          <w:p w:rsidR="000A6571" w:rsidRDefault="000A6571" w:rsidP="00572FCF">
            <w:r w:rsidRPr="00A759D3">
              <w:t xml:space="preserve"> How can we develop an understanding and appreciation of the diversity of living things in the Brightwater environment</w:t>
            </w:r>
            <w:r>
              <w:t xml:space="preserve"> through Art</w:t>
            </w:r>
            <w:r w:rsidRPr="00A759D3">
              <w:t>?</w:t>
            </w:r>
          </w:p>
          <w:p w:rsidR="000A6571" w:rsidRDefault="000A6571" w:rsidP="00572FCF"/>
        </w:tc>
        <w:tc>
          <w:tcPr>
            <w:tcW w:w="3969" w:type="dxa"/>
          </w:tcPr>
          <w:p w:rsidR="000A6571" w:rsidRDefault="000A6571" w:rsidP="00572FCF">
            <w:r w:rsidRPr="00EB1C90">
              <w:rPr>
                <w:b/>
              </w:rPr>
              <w:t>DL 6.1</w:t>
            </w:r>
            <w:r>
              <w:t>:  Observe &amp; document the local environment</w:t>
            </w:r>
          </w:p>
          <w:p w:rsidR="000A6571" w:rsidRDefault="000A6571" w:rsidP="00572FCF">
            <w:r w:rsidRPr="00EB1C90">
              <w:rPr>
                <w:b/>
              </w:rPr>
              <w:t>CP 6.11</w:t>
            </w:r>
            <w:r>
              <w:t>:  Investigate and use various visual art forms, images, and art-making processes to express ideas about identity by making keen observations of detail, and increase skills in representing unique features, animals &amp;  plants</w:t>
            </w:r>
          </w:p>
        </w:tc>
        <w:tc>
          <w:tcPr>
            <w:tcW w:w="3969" w:type="dxa"/>
          </w:tcPr>
          <w:p w:rsidR="000A6571" w:rsidRDefault="000A6571" w:rsidP="00572FCF">
            <w:r>
              <w:t xml:space="preserve">Activity: </w:t>
            </w:r>
            <w:r w:rsidRPr="00A759D3">
              <w:t>Water color – landscape painting</w:t>
            </w:r>
          </w:p>
          <w:p w:rsidR="000A6571" w:rsidRDefault="000A6571" w:rsidP="00572FCF">
            <w:r>
              <w:t>Create 2 different prairie landscape paintings – add prairie animals that would utilize the habitats depicted</w:t>
            </w:r>
          </w:p>
          <w:p w:rsidR="000A6571" w:rsidRDefault="000A6571" w:rsidP="00572FCF"/>
        </w:tc>
        <w:tc>
          <w:tcPr>
            <w:tcW w:w="3544" w:type="dxa"/>
          </w:tcPr>
          <w:p w:rsidR="000A6571" w:rsidRDefault="000A6571" w:rsidP="00572FCF">
            <w:r w:rsidRPr="005952FA">
              <w:t xml:space="preserve">Experimenting with the </w:t>
            </w:r>
            <w:proofErr w:type="spellStart"/>
            <w:r w:rsidRPr="005952FA">
              <w:t>Colour</w:t>
            </w:r>
            <w:proofErr w:type="spellEnd"/>
            <w:r w:rsidRPr="005952FA">
              <w:t xml:space="preserve"> wheel to have experience with mixing </w:t>
            </w:r>
            <w:proofErr w:type="spellStart"/>
            <w:r w:rsidRPr="005952FA">
              <w:t>colours</w:t>
            </w:r>
            <w:proofErr w:type="spellEnd"/>
            <w:r w:rsidRPr="005952FA">
              <w:t xml:space="preserve"> to create new </w:t>
            </w:r>
            <w:proofErr w:type="spellStart"/>
            <w:r w:rsidRPr="005952FA">
              <w:t>colours</w:t>
            </w:r>
            <w:proofErr w:type="spellEnd"/>
            <w:r w:rsidRPr="005952FA">
              <w:t>, hues and shades</w:t>
            </w:r>
          </w:p>
        </w:tc>
        <w:tc>
          <w:tcPr>
            <w:tcW w:w="3118" w:type="dxa"/>
          </w:tcPr>
          <w:p w:rsidR="000A6571" w:rsidRDefault="000A6571" w:rsidP="00572FCF">
            <w:r w:rsidRPr="002C7386">
              <w:t>Reflections Journal</w:t>
            </w:r>
          </w:p>
          <w:p w:rsidR="000A6571" w:rsidRDefault="000A6571" w:rsidP="00572FCF">
            <w:r>
              <w:t>Add paintings to the Data Wall and make connections to the importance of biodiversity</w:t>
            </w:r>
            <w:r w:rsidRPr="005952FA">
              <w:t xml:space="preserve"> </w:t>
            </w:r>
          </w:p>
        </w:tc>
      </w:tr>
    </w:tbl>
    <w:p w:rsidR="000320BD" w:rsidRDefault="000320BD">
      <w:pPr>
        <w:spacing w:after="200"/>
      </w:pPr>
    </w:p>
    <w:sectPr w:rsidR="000320BD" w:rsidSect="000A6571">
      <w:footerReference w:type="even" r:id="rId9"/>
      <w:footerReference w:type="default" r:id="rId10"/>
      <w:headerReference w:type="first" r:id="rId11"/>
      <w:footerReference w:type="first" r:id="rId12"/>
      <w:pgSz w:w="20160" w:h="12240" w:orient="landscape" w:code="5"/>
      <w:pgMar w:top="720" w:right="720" w:bottom="720" w:left="720" w:header="720" w:footer="720"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B3C" w:rsidRDefault="00394B3C">
      <w:pPr>
        <w:spacing w:after="0" w:line="240" w:lineRule="auto"/>
      </w:pPr>
      <w:r>
        <w:separator/>
      </w:r>
    </w:p>
  </w:endnote>
  <w:endnote w:type="continuationSeparator" w:id="0">
    <w:p w:rsidR="00394B3C" w:rsidRDefault="0039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HGMinchoB">
    <w:altName w:val="HG明朝B"/>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0BD" w:rsidRDefault="003436F0">
    <w:pPr>
      <w:pStyle w:val="Footer"/>
    </w:pPr>
    <w:r>
      <w:rPr>
        <w:noProof/>
        <w:lang w:eastAsia="en-US" w:bidi="ar-SA"/>
      </w:rPr>
      <mc:AlternateContent>
        <mc:Choice Requires="wps">
          <w:drawing>
            <wp:anchor distT="0" distB="0" distL="114300" distR="114300" simplePos="0" relativeHeight="251662336" behindDoc="0" locked="0" layoutInCell="0" allowOverlap="1" wp14:anchorId="6A6C7419" wp14:editId="5DAEC23D">
              <wp:simplePos x="0" y="0"/>
              <wp:positionH relativeFrom="rightMargin">
                <wp:align>left</wp:align>
              </wp:positionH>
              <wp:positionV relativeFrom="margin">
                <wp:align>bottom</wp:align>
              </wp:positionV>
              <wp:extent cx="531495" cy="8229600"/>
              <wp:effectExtent l="0" t="0" r="1905" b="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0320BD" w:rsidRDefault="00FA25BA">
                          <w:pPr>
                            <w:pStyle w:val="GrayText"/>
                          </w:pPr>
                          <w:sdt>
                            <w:sdtPr>
                              <w:id w:val="466026627"/>
                              <w:dataBinding w:prefixMappings="xmlns:ns0='http://schemas.openxmlformats.org/officeDocument/2006/extended-properties' " w:xpath="/ns0:Properties[1]/ns0:Company[1]" w:storeItemID="{6668398D-A668-4E3E-A5EB-62B293D839F1}"/>
                              <w:text/>
                            </w:sdtPr>
                            <w:sdtEndPr/>
                            <w:sdtContent>
                              <w:r w:rsidR="00066E0E">
                                <w:rPr>
                                  <w:lang w:val="en-CA"/>
                                </w:rPr>
                                <w:t>Saskatoon Public Schools</w:t>
                              </w:r>
                            </w:sdtContent>
                          </w:sdt>
                          <w:r w:rsidR="003436F0">
                            <w:t xml:space="preserve">  </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id="Rectangle 22" o:spid="_x0000_s1027" style="position:absolute;margin-left:0;margin-top:0;width:41.85pt;height:9in;z-index:251662336;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" o:allowincell="f" filled="f" stroked="f">
              <v:textbox style="layout-flow:vertical;mso-layout-flow-alt:bottom-to-top" inset=",,8.64pt,10.8pt">
                <w:txbxContent>
                  <w:p w:rsidR="000320BD" w:rsidRDefault="00394B3C">
                    <w:pPr>
                      <w:pStyle w:val="GrayText"/>
                    </w:pPr>
                    <w:sdt>
                      <w:sdtPr>
                        <w:id w:val="466026627"/>
                        <w:dataBinding w:prefixMappings="xmlns:ns0='http://schemas.openxmlformats.org/officeDocument/2006/extended-properties' " w:xpath="/ns0:Properties[1]/ns0:Company[1]" w:storeItemID="{6668398D-A668-4E3E-A5EB-62B293D839F1}"/>
                        <w:text/>
                      </w:sdtPr>
                      <w:sdtEndPr/>
                      <w:sdtContent>
                        <w:r w:rsidR="00066E0E">
                          <w:rPr>
                            <w:lang w:val="en-CA"/>
                          </w:rPr>
                          <w:t>Saskatoon Public Schools</w:t>
                        </w:r>
                      </w:sdtContent>
                    </w:sdt>
                    <w:r w:rsidR="003436F0">
                      <w:t xml:space="preserve">  </w:t>
                    </w:r>
                  </w:p>
                </w:txbxContent>
              </v:textbox>
              <w10:wrap anchorx="margin" anchory="margin"/>
            </v:rect>
          </w:pict>
        </mc:Fallback>
      </mc:AlternateContent>
    </w:r>
    <w:r>
      <w:rPr>
        <w:noProof/>
        <w:lang w:eastAsia="en-US" w:bidi="ar-SA"/>
      </w:rPr>
      <mc:AlternateContent>
        <mc:Choice Requires="wps">
          <w:drawing>
            <wp:anchor distT="0" distB="0" distL="114300" distR="114300" simplePos="0" relativeHeight="251663360" behindDoc="0" locked="0" layoutInCell="0" allowOverlap="1" wp14:anchorId="145E923A" wp14:editId="0B1C7C69">
              <wp:simplePos x="0" y="0"/>
              <wp:positionH relativeFrom="page">
                <wp:align>center</wp:align>
              </wp:positionH>
              <wp:positionV relativeFrom="page">
                <wp:align>center</wp:align>
              </wp:positionV>
              <wp:extent cx="7126605" cy="9434195"/>
              <wp:effectExtent l="9525" t="9525" r="14605" b="11430"/>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AutoShape 24" o:spid="_x0000_s1026" style="position:absolute;margin-left:0;margin-top:0;width:561.15pt;height:742.85pt;z-index:251663360;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" o:allowincell="f" filled="f" fillcolor="black" strokeweight="1pt">
              <w10:wrap anchorx="page" anchory="page"/>
            </v:roundrect>
          </w:pict>
        </mc:Fallback>
      </mc:AlternateContent>
    </w:r>
    <w:r>
      <w:rPr>
        <w:noProof/>
        <w:lang w:eastAsia="en-US" w:bidi="ar-SA"/>
      </w:rPr>
      <mc:AlternateContent>
        <mc:Choice Requires="wps">
          <w:drawing>
            <wp:anchor distT="0" distB="0" distL="114300" distR="114300" simplePos="0" relativeHeight="251661312" behindDoc="0" locked="0" layoutInCell="0" allowOverlap="1" wp14:anchorId="5EDD8A9B" wp14:editId="741B3A91">
              <wp:simplePos x="0" y="0"/>
              <wp:positionH relativeFrom="rightMargin">
                <wp:align>left</wp:align>
              </wp:positionH>
              <wp:positionV relativeFrom="bottomMargin">
                <wp:align>top</wp:align>
              </wp:positionV>
              <wp:extent cx="520700" cy="520700"/>
              <wp:effectExtent l="0" t="0" r="0" b="0"/>
              <wp:wrapNone/>
              <wp:docPr id="6"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53640926-AAD7-44D8-BBD7-CCE9431645EC}">
                          <a14:shadowObscured xmlns:a14="http://schemas.microsoft.com/office/drawing/2010/main" val="1"/>
                        </a:ext>
                      </a:extLst>
                    </wps:spPr>
                    <wps:txbx>
                      <w:txbxContent>
                        <w:p w:rsidR="000320BD" w:rsidRDefault="003436F0">
                          <w:pPr>
                            <w:pStyle w:val="NoSpacing"/>
                            <w:jc w:val="center"/>
                            <w:rPr>
                              <w:color w:val="FFFFFF" w:themeColor="background1"/>
                              <w:sz w:val="40"/>
                              <w:szCs w:val="40"/>
                            </w:rPr>
                          </w:pPr>
                          <w:r>
                            <w:fldChar w:fldCharType="begin"/>
                          </w:r>
                          <w:r>
                            <w:instrText xml:space="preserve"> PAGE  \* Arabic  \* MERGEFORMAT </w:instrText>
                          </w:r>
                          <w:r>
                            <w:fldChar w:fldCharType="separate"/>
                          </w:r>
                          <w:r w:rsidR="00FA25BA" w:rsidRPr="00FA25BA">
                            <w:rPr>
                              <w:noProof/>
                              <w:color w:val="FFFFFF" w:themeColor="background1"/>
                              <w:sz w:val="40"/>
                              <w:szCs w:val="40"/>
                            </w:rPr>
                            <w:t>2</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8" style="position:absolute;margin-left:0;margin-top:0;width:41pt;height:41pt;z-index:251661312;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" o:allowincell="f" fillcolor="#72a376 [3204]" stroked="f">
              <v:textbox inset="0,0,0,0">
                <w:txbxContent>
                  <w:p w:rsidR="000320BD" w:rsidRDefault="003436F0">
                    <w:pPr>
                      <w:pStyle w:val="NoSpacing"/>
                      <w:jc w:val="center"/>
                      <w:rPr>
                        <w:color w:val="FFFFFF" w:themeColor="background1"/>
                        <w:sz w:val="40"/>
                        <w:szCs w:val="40"/>
                      </w:rPr>
                    </w:pPr>
                    <w:r>
                      <w:fldChar w:fldCharType="begin"/>
                    </w:r>
                    <w:r>
                      <w:instrText xml:space="preserve"> PAGE  \* Arabic  \* MERGEFORMAT </w:instrText>
                    </w:r>
                    <w:r>
                      <w:fldChar w:fldCharType="separate"/>
                    </w:r>
                    <w:r w:rsidR="00FA25BA" w:rsidRPr="00FA25BA">
                      <w:rPr>
                        <w:noProof/>
                        <w:color w:val="FFFFFF" w:themeColor="background1"/>
                        <w:sz w:val="40"/>
                        <w:szCs w:val="40"/>
                      </w:rPr>
                      <w:t>2</w:t>
                    </w:r>
                    <w:r>
                      <w:rPr>
                        <w:noProof/>
                        <w:color w:val="FFFFFF" w:themeColor="background1"/>
                        <w:sz w:val="40"/>
                        <w:szCs w:val="40"/>
                      </w:rPr>
                      <w:fldChar w:fldCharType="end"/>
                    </w:r>
                  </w:p>
                </w:txbxContent>
              </v:textbox>
              <w10:wrap anchorx="margin" anchory="margin"/>
            </v:oval>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0BD" w:rsidRDefault="003436F0">
    <w:pPr>
      <w:rPr>
        <w:sz w:val="20"/>
      </w:rPr>
    </w:pPr>
    <w:r>
      <w:rPr>
        <w:noProof/>
        <w:sz w:val="10"/>
        <w:szCs w:val="10"/>
        <w:lang w:eastAsia="en-US" w:bidi="ar-SA"/>
      </w:rPr>
      <mc:AlternateContent>
        <mc:Choice Requires="wps">
          <w:drawing>
            <wp:anchor distT="0" distB="0" distL="114300" distR="114300" simplePos="0" relativeHeight="251667456" behindDoc="0" locked="0" layoutInCell="0" allowOverlap="1" wp14:anchorId="53A2B9D8" wp14:editId="24C08656">
              <wp:simplePos x="0" y="0"/>
              <wp:positionH relativeFrom="leftMargin">
                <wp:align>right</wp:align>
              </wp:positionH>
              <wp:positionV relativeFrom="margin">
                <wp:align>bottom</wp:align>
              </wp:positionV>
              <wp:extent cx="594995" cy="8229600"/>
              <wp:effectExtent l="0" t="0" r="0" b="0"/>
              <wp:wrapNone/>
              <wp:docPr id="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0320BD" w:rsidRDefault="00FA25BA">
                          <w:pPr>
                            <w:pStyle w:val="GrayText"/>
                          </w:pPr>
                          <w:sdt>
                            <w:sdtPr>
                              <w:id w:val="635293730"/>
                              <w:dataBinding w:prefixMappings="xmlns:ns0='http://schemas.openxmlformats.org/officeDocument/2006/extended-properties' " w:xpath="/ns0:Properties[1]/ns0:Company[1]" w:storeItemID="{6668398D-A668-4E3E-A5EB-62B293D839F1}"/>
                              <w:text/>
                            </w:sdtPr>
                            <w:sdtEndPr/>
                            <w:sdtContent>
                              <w:r w:rsidR="00066E0E">
                                <w:rPr>
                                  <w:lang w:val="en-CA"/>
                                </w:rPr>
                                <w:t>Saskatoon Public Schools</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id="Rectangle 24" o:spid="_x0000_s1029" style="position:absolute;margin-left:-4.35pt;margin-top:0;width:46.85pt;height:9in;z-index:251667456;visibility:visible;mso-wrap-style:square;mso-width-percent:500;mso-height-percent:1000;mso-wrap-distance-left:9pt;mso-wrap-distance-top:0;mso-wrap-distance-right:9pt;mso-wrap-distance-bottom:0;mso-position-horizontal:right;mso-position-horizontal-relative:lef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" o:allowincell="f" filled="f" stroked="f">
              <v:textbox style="layout-flow:vertical;mso-layout-flow-alt:bottom-to-top" inset=",,8.64pt,10.8pt">
                <w:txbxContent>
                  <w:p w:rsidR="000320BD" w:rsidRDefault="00394B3C">
                    <w:pPr>
                      <w:pStyle w:val="GrayText"/>
                    </w:pPr>
                    <w:sdt>
                      <w:sdtPr>
                        <w:id w:val="635293730"/>
                        <w:dataBinding w:prefixMappings="xmlns:ns0='http://schemas.openxmlformats.org/officeDocument/2006/extended-properties' " w:xpath="/ns0:Properties[1]/ns0:Company[1]" w:storeItemID="{6668398D-A668-4E3E-A5EB-62B293D839F1}"/>
                        <w:text/>
                      </w:sdtPr>
                      <w:sdtEndPr/>
                      <w:sdtContent>
                        <w:r w:rsidR="00066E0E">
                          <w:rPr>
                            <w:lang w:val="en-CA"/>
                          </w:rPr>
                          <w:t>Saskatoon Public Schools</w:t>
                        </w:r>
                      </w:sdtContent>
                    </w:sdt>
                  </w:p>
                </w:txbxContent>
              </v:textbox>
              <w10:wrap anchorx="margin" anchory="margin"/>
            </v:rect>
          </w:pict>
        </mc:Fallback>
      </mc:AlternateContent>
    </w:r>
    <w:r>
      <w:rPr>
        <w:noProof/>
        <w:sz w:val="20"/>
        <w:lang w:eastAsia="en-US" w:bidi="ar-SA"/>
      </w:rPr>
      <mc:AlternateContent>
        <mc:Choice Requires="wps">
          <w:drawing>
            <wp:anchor distT="0" distB="0" distL="114300" distR="114300" simplePos="0" relativeHeight="251666432" behindDoc="0" locked="0" layoutInCell="0" allowOverlap="1" wp14:anchorId="08EE562E" wp14:editId="3A6CDA62">
              <wp:simplePos x="0" y="0"/>
              <wp:positionH relativeFrom="page">
                <wp:align>center</wp:align>
              </wp:positionH>
              <wp:positionV relativeFrom="page">
                <wp:align>center</wp:align>
              </wp:positionV>
              <wp:extent cx="7126605" cy="9434195"/>
              <wp:effectExtent l="9525" t="9525" r="14605" b="11430"/>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AutoShape 21" o:spid="_x0000_s1026" style="position:absolute;margin-left:0;margin-top:0;width:561.15pt;height:742.85pt;z-index:251666432;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NxNfwq6&#10;AgAAvQUAAA4AAAAAAAAAAAAAAAAALgIAAGRycy9lMm9Eb2MueG1sUEsBAi0AFAAGAAgAAAAhANpu&#10;fizeAAAABwEAAA8AAAAAAAAAAAAAAAAAFAUAAGRycy9kb3ducmV2LnhtbFBLBQYAAAAABAAEAPMA&#10;AAAfBgAAAAA=&#10;" o:allowincell="f" filled="f" fillcolor="black" strokeweight="1pt">
              <w10:wrap anchorx="page" anchory="page"/>
            </v:roundrect>
          </w:pict>
        </mc:Fallback>
      </mc:AlternateContent>
    </w:r>
    <w:r>
      <w:rPr>
        <w:noProof/>
        <w:sz w:val="20"/>
        <w:lang w:eastAsia="en-US" w:bidi="ar-SA"/>
      </w:rPr>
      <mc:AlternateContent>
        <mc:Choice Requires="wps">
          <w:drawing>
            <wp:anchor distT="0" distB="0" distL="114300" distR="114300" simplePos="0" relativeHeight="251665408" behindDoc="0" locked="0" layoutInCell="0" allowOverlap="1" wp14:anchorId="7D02B9DD" wp14:editId="6CA15270">
              <wp:simplePos x="0" y="0"/>
              <wp:positionH relativeFrom="leftMargin">
                <wp:align>right</wp:align>
              </wp:positionH>
              <wp:positionV relativeFrom="bottomMargin">
                <wp:align>top</wp:align>
              </wp:positionV>
              <wp:extent cx="520700" cy="520700"/>
              <wp:effectExtent l="2540" t="0" r="635" b="3175"/>
              <wp:wrapNone/>
              <wp:docPr id="12"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rgbClr val="D34817"/>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rsidR="000320BD" w:rsidRDefault="003436F0">
                          <w:pPr>
                            <w:pStyle w:val="NoSpacing"/>
                            <w:jc w:val="center"/>
                            <w:rPr>
                              <w:color w:val="FFFFFF" w:themeColor="background1"/>
                              <w:sz w:val="40"/>
                              <w:szCs w:val="40"/>
                            </w:rPr>
                          </w:pPr>
                          <w:r>
                            <w:fldChar w:fldCharType="begin"/>
                          </w:r>
                          <w:r>
                            <w:instrText xml:space="preserve"> PAGE  \* Arabic  \* MERGEFORMAT </w:instrText>
                          </w:r>
                          <w:r>
                            <w:fldChar w:fldCharType="separate"/>
                          </w:r>
                          <w:r w:rsidR="008B28A4" w:rsidRPr="008B28A4">
                            <w:rPr>
                              <w:noProof/>
                              <w:color w:val="FFFFFF" w:themeColor="background1"/>
                              <w:sz w:val="40"/>
                              <w:szCs w:val="40"/>
                            </w:rPr>
                            <w:t>3</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30" style="position:absolute;margin-left:-10.2pt;margin-top:0;width:41pt;height:41pt;z-index:251665408;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" o:allowincell="f" fillcolor="#d34817" stroked="f">
              <v:textbox inset="0,0,0,0">
                <w:txbxContent>
                  <w:p w:rsidR="000320BD" w:rsidRDefault="003436F0">
                    <w:pPr>
                      <w:pStyle w:val="NoSpacing"/>
                      <w:jc w:val="center"/>
                      <w:rPr>
                        <w:color w:val="FFFFFF" w:themeColor="background1"/>
                        <w:sz w:val="40"/>
                        <w:szCs w:val="40"/>
                      </w:rPr>
                    </w:pPr>
                    <w:r>
                      <w:fldChar w:fldCharType="begin"/>
                    </w:r>
                    <w:r>
                      <w:instrText xml:space="preserve"> PAGE  \* Arabic  \* MERGEFORMAT </w:instrText>
                    </w:r>
                    <w:r>
                      <w:fldChar w:fldCharType="separate"/>
                    </w:r>
                    <w:r w:rsidR="008B28A4" w:rsidRPr="008B28A4">
                      <w:rPr>
                        <w:noProof/>
                        <w:color w:val="FFFFFF" w:themeColor="background1"/>
                        <w:sz w:val="40"/>
                        <w:szCs w:val="40"/>
                      </w:rPr>
                      <w:t>3</w:t>
                    </w:r>
                    <w:r>
                      <w:rPr>
                        <w:noProof/>
                        <w:color w:val="FFFFFF" w:themeColor="background1"/>
                        <w:sz w:val="40"/>
                        <w:szCs w:val="40"/>
                      </w:rPr>
                      <w:fldChar w:fldCharType="end"/>
                    </w:r>
                  </w:p>
                </w:txbxContent>
              </v:textbox>
              <w10:wrap anchorx="margin" anchory="margin"/>
            </v:oval>
          </w:pict>
        </mc:Fallback>
      </mc:AlternateContent>
    </w:r>
  </w:p>
  <w:p w:rsidR="000320BD" w:rsidRDefault="000320BD">
    <w:pPr>
      <w:pStyle w:val="Foo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907865"/>
      <w:docPartObj>
        <w:docPartGallery w:val="Page Numbers (Bottom of Page)"/>
        <w:docPartUnique/>
      </w:docPartObj>
    </w:sdtPr>
    <w:sdtEndPr>
      <w:rPr>
        <w:color w:val="808080" w:themeColor="background1" w:themeShade="80"/>
        <w:spacing w:val="60"/>
      </w:rPr>
    </w:sdtEndPr>
    <w:sdtContent>
      <w:p w:rsidR="003436F0" w:rsidRDefault="003436F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A25BA" w:rsidRPr="00FA25BA">
          <w:rPr>
            <w:b/>
            <w:bCs/>
            <w:noProof/>
          </w:rPr>
          <w:t>1</w:t>
        </w:r>
        <w:r>
          <w:rPr>
            <w:b/>
            <w:bCs/>
            <w:noProof/>
          </w:rPr>
          <w:fldChar w:fldCharType="end"/>
        </w:r>
        <w:r>
          <w:rPr>
            <w:b/>
            <w:bCs/>
          </w:rPr>
          <w:t xml:space="preserve"> | </w:t>
        </w:r>
        <w:r>
          <w:rPr>
            <w:color w:val="808080" w:themeColor="background1" w:themeShade="80"/>
            <w:spacing w:val="60"/>
          </w:rPr>
          <w:t>Page</w:t>
        </w:r>
      </w:p>
    </w:sdtContent>
  </w:sdt>
  <w:p w:rsidR="000320BD" w:rsidRDefault="000320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B3C" w:rsidRDefault="00394B3C">
      <w:pPr>
        <w:spacing w:after="0" w:line="240" w:lineRule="auto"/>
      </w:pPr>
      <w:r>
        <w:separator/>
      </w:r>
    </w:p>
  </w:footnote>
  <w:footnote w:type="continuationSeparator" w:id="0">
    <w:p w:rsidR="00394B3C" w:rsidRDefault="00394B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B1F" w:rsidRDefault="00BC4B1F" w:rsidP="00BC4B1F">
    <w:pPr>
      <w:pStyle w:val="Header"/>
      <w:jc w:val="right"/>
      <w:rPr>
        <w:color w:val="375439" w:themeColor="accent1" w:themeShade="80"/>
      </w:rPr>
    </w:pPr>
    <w:r>
      <w:rPr>
        <w:noProof/>
        <w:color w:val="72A376" w:themeColor="accent1"/>
        <w:lang w:eastAsia="en-US" w:bidi="ar-SA"/>
      </w:rPr>
      <w:drawing>
        <wp:inline distT="0" distB="0" distL="0" distR="0" wp14:anchorId="03E475F9" wp14:editId="6E8E787E">
          <wp:extent cx="935665" cy="494135"/>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665" cy="494135"/>
                  </a:xfrm>
                  <a:prstGeom prst="rect">
                    <a:avLst/>
                  </a:prstGeom>
                  <a:noFill/>
                </pic:spPr>
              </pic:pic>
            </a:graphicData>
          </a:graphic>
        </wp:inline>
      </w:drawing>
    </w:r>
  </w:p>
  <w:p w:rsidR="00BC4B1F" w:rsidRPr="00BC4B1F" w:rsidRDefault="00BC4B1F" w:rsidP="00BC4B1F">
    <w:pPr>
      <w:pStyle w:val="Header"/>
      <w:jc w:val="right"/>
      <w:rPr>
        <w:color w:val="375439" w:themeColor="accent1" w:themeShade="80"/>
        <w:sz w:val="16"/>
        <w:szCs w:val="16"/>
      </w:rPr>
    </w:pPr>
    <w:r w:rsidRPr="00BC4B1F">
      <w:rPr>
        <w:color w:val="375439" w:themeColor="accent1" w:themeShade="80"/>
        <w:sz w:val="16"/>
        <w:szCs w:val="16"/>
      </w:rPr>
      <w:t>Brightwater Science and Environmental Centre</w:t>
    </w:r>
  </w:p>
  <w:p w:rsidR="003436F0" w:rsidRPr="003436F0" w:rsidRDefault="003436F0" w:rsidP="003436F0">
    <w:pPr>
      <w:ind w:left="-540" w:right="-630"/>
      <w:jc w:val="right"/>
      <w:rPr>
        <w:rFonts w:asciiTheme="majorHAnsi" w:eastAsiaTheme="majorEastAsia" w:hAnsiTheme="majorHAnsi" w:cstheme="majorBid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0C0C54A"/>
    <w:lvl w:ilvl="0">
      <w:start w:val="1"/>
      <w:numFmt w:val="bullet"/>
      <w:pStyle w:val="ListBullet5"/>
      <w:lvlText w:val="○"/>
      <w:lvlJc w:val="left"/>
      <w:pPr>
        <w:ind w:left="1800" w:hanging="360"/>
      </w:pPr>
      <w:rPr>
        <w:rFonts w:ascii="Monotype Corsiva" w:hAnsi="Monotype Corsiva" w:hint="default"/>
        <w:color w:val="A8CDD7" w:themeColor="accent3"/>
      </w:rPr>
    </w:lvl>
  </w:abstractNum>
  <w:abstractNum w:abstractNumId="1">
    <w:nsid w:val="FFFFFF81"/>
    <w:multiLevelType w:val="singleLevel"/>
    <w:tmpl w:val="9A8A1DFA"/>
    <w:lvl w:ilvl="0">
      <w:start w:val="1"/>
      <w:numFmt w:val="bullet"/>
      <w:pStyle w:val="ListBullet4"/>
      <w:lvlText w:val=""/>
      <w:lvlJc w:val="left"/>
      <w:pPr>
        <w:ind w:left="1440" w:hanging="360"/>
      </w:pPr>
      <w:rPr>
        <w:rFonts w:ascii="Symbol" w:hAnsi="Symbol" w:hint="default"/>
        <w:color w:val="A8CDD7" w:themeColor="accent3"/>
      </w:rPr>
    </w:lvl>
  </w:abstractNum>
  <w:abstractNum w:abstractNumId="2">
    <w:nsid w:val="FFFFFF82"/>
    <w:multiLevelType w:val="singleLevel"/>
    <w:tmpl w:val="4AAC3C4A"/>
    <w:lvl w:ilvl="0">
      <w:start w:val="1"/>
      <w:numFmt w:val="bullet"/>
      <w:pStyle w:val="ListBullet3"/>
      <w:lvlText w:val=""/>
      <w:lvlJc w:val="left"/>
      <w:pPr>
        <w:ind w:left="1080" w:hanging="360"/>
      </w:pPr>
      <w:rPr>
        <w:rFonts w:ascii="Symbol" w:hAnsi="Symbol" w:hint="default"/>
        <w:color w:val="AAC7AC" w:themeColor="accent1" w:themeTint="99"/>
      </w:rPr>
    </w:lvl>
  </w:abstractNum>
  <w:abstractNum w:abstractNumId="3">
    <w:nsid w:val="FFFFFF83"/>
    <w:multiLevelType w:val="singleLevel"/>
    <w:tmpl w:val="3EFA84BC"/>
    <w:lvl w:ilvl="0">
      <w:start w:val="1"/>
      <w:numFmt w:val="bullet"/>
      <w:pStyle w:val="ListBullet2"/>
      <w:lvlText w:val=""/>
      <w:lvlJc w:val="left"/>
      <w:pPr>
        <w:ind w:left="720" w:hanging="360"/>
      </w:pPr>
      <w:rPr>
        <w:rFonts w:ascii="Symbol" w:hAnsi="Symbol" w:hint="default"/>
        <w:color w:val="72A376" w:themeColor="accent1"/>
      </w:rPr>
    </w:lvl>
  </w:abstractNum>
  <w:abstractNum w:abstractNumId="4">
    <w:nsid w:val="FFFFFF89"/>
    <w:multiLevelType w:val="singleLevel"/>
    <w:tmpl w:val="3932A106"/>
    <w:lvl w:ilvl="0">
      <w:start w:val="1"/>
      <w:numFmt w:val="bullet"/>
      <w:pStyle w:val="ListBullet"/>
      <w:lvlText w:val=""/>
      <w:lvlJc w:val="left"/>
      <w:pPr>
        <w:ind w:left="360" w:hanging="360"/>
      </w:pPr>
      <w:rPr>
        <w:rFonts w:ascii="Symbol" w:hAnsi="Symbol" w:hint="default"/>
        <w:color w:val="527D55" w:themeColor="accent1" w:themeShade="BF"/>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4"/>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6F0"/>
    <w:rsid w:val="000320BD"/>
    <w:rsid w:val="00066E0E"/>
    <w:rsid w:val="000A6571"/>
    <w:rsid w:val="002A590E"/>
    <w:rsid w:val="002F43DE"/>
    <w:rsid w:val="003436F0"/>
    <w:rsid w:val="00394B3C"/>
    <w:rsid w:val="007B038D"/>
    <w:rsid w:val="008B28A4"/>
    <w:rsid w:val="00BC4B1F"/>
    <w:rsid w:val="00E104BC"/>
    <w:rsid w:val="00FA25BA"/>
  </w:rsids>
  <m:mathPr>
    <m:mathFont m:val="Cambria Math"/>
    <m:brkBin m:val="before"/>
    <m:brkBinSub m:val="--"/>
    <m:smallFrac m:val="0"/>
    <m:dispDef/>
    <m:lMargin m:val="0"/>
    <m:rMargin m:val="0"/>
    <m:defJc m:val="centerGroup"/>
    <m:wrapIndent m:val="1440"/>
    <m:intLim m:val="undOvr"/>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7" w:qFormat="1"/>
    <w:lsdException w:name="List Bullet 2" w:uiPriority="37" w:qFormat="1"/>
    <w:lsdException w:name="List Bullet 3" w:uiPriority="37" w:qFormat="1"/>
    <w:lsdException w:name="List Bullet 4" w:uiPriority="37" w:qFormat="1"/>
    <w:lsdException w:name="List Bullet 5" w:uiPriority="37" w:qFormat="1"/>
    <w:lsdException w:name="Title" w:semiHidden="0" w:uiPriority="10" w:unhideWhenUsed="0" w:qFormat="1"/>
    <w:lsdException w:name="Closing" w:uiPriority="7" w:qFormat="1"/>
    <w:lsdException w:name="Default Paragraph Font" w:uiPriority="1"/>
    <w:lsdException w:name="Subtitle" w:semiHidden="0" w:uiPriority="11" w:unhideWhenUsed="0" w:qFormat="1"/>
    <w:lsdException w:name="Salutation" w:uiPriority="6"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qFormat="1"/>
    <w:lsdException w:name="Placeholder Text" w:unhideWhenUsed="0" w:qFormat="1"/>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pPr>
    <w:rPr>
      <w:rFonts w:cs="Times New Roman"/>
      <w:color w:val="000000" w:themeColor="text1"/>
      <w:szCs w:val="20"/>
      <w:lang w:eastAsia="ja-JP" w:bidi="he-IL"/>
    </w:rPr>
  </w:style>
  <w:style w:type="paragraph" w:styleId="Heading1">
    <w:name w:val="heading 1"/>
    <w:basedOn w:val="Normal"/>
    <w:next w:val="Normal"/>
    <w:link w:val="Heading1Char"/>
    <w:uiPriority w:val="9"/>
    <w:semiHidden/>
    <w:unhideWhenUsed/>
    <w:pPr>
      <w:spacing w:before="300" w:after="40" w:line="240" w:lineRule="auto"/>
      <w:outlineLvl w:val="0"/>
    </w:pPr>
    <w:rPr>
      <w:rFonts w:asciiTheme="majorHAnsi" w:hAnsiTheme="majorHAnsi"/>
      <w:b/>
      <w:color w:val="527D55" w:themeColor="accent1" w:themeShade="BF"/>
      <w:spacing w:val="20"/>
      <w:sz w:val="28"/>
      <w:szCs w:val="32"/>
    </w:rPr>
  </w:style>
  <w:style w:type="paragraph" w:styleId="Heading2">
    <w:name w:val="heading 2"/>
    <w:basedOn w:val="Normal"/>
    <w:next w:val="Normal"/>
    <w:link w:val="Heading2Char"/>
    <w:uiPriority w:val="9"/>
    <w:semiHidden/>
    <w:unhideWhenUsed/>
    <w:pPr>
      <w:spacing w:before="240" w:after="40" w:line="240" w:lineRule="auto"/>
      <w:outlineLvl w:val="1"/>
    </w:pPr>
    <w:rPr>
      <w:rFonts w:asciiTheme="majorHAnsi" w:hAnsiTheme="majorHAnsi"/>
      <w:b/>
      <w:color w:val="527D55" w:themeColor="accent1" w:themeShade="BF"/>
      <w:spacing w:val="20"/>
      <w:sz w:val="24"/>
      <w:szCs w:val="28"/>
    </w:rPr>
  </w:style>
  <w:style w:type="paragraph" w:styleId="Heading3">
    <w:name w:val="heading 3"/>
    <w:basedOn w:val="Normal"/>
    <w:next w:val="Normal"/>
    <w:link w:val="Heading3Char"/>
    <w:uiPriority w:val="9"/>
    <w:semiHidden/>
    <w:unhideWhenUsed/>
    <w:qFormat/>
    <w:pPr>
      <w:spacing w:before="200" w:after="40" w:line="240" w:lineRule="auto"/>
      <w:outlineLvl w:val="2"/>
    </w:pPr>
    <w:rPr>
      <w:rFonts w:asciiTheme="majorHAnsi" w:hAnsiTheme="majorHAnsi"/>
      <w:b/>
      <w:color w:val="72A376" w:themeColor="accent1"/>
      <w:spacing w:val="20"/>
      <w:sz w:val="24"/>
      <w:szCs w:val="24"/>
    </w:rPr>
  </w:style>
  <w:style w:type="paragraph" w:styleId="Heading4">
    <w:name w:val="heading 4"/>
    <w:basedOn w:val="Normal"/>
    <w:next w:val="Normal"/>
    <w:link w:val="Heading4Char"/>
    <w:uiPriority w:val="9"/>
    <w:semiHidden/>
    <w:unhideWhenUsed/>
    <w:qFormat/>
    <w:pPr>
      <w:spacing w:before="240" w:after="0"/>
      <w:outlineLvl w:val="3"/>
    </w:pPr>
    <w:rPr>
      <w:rFonts w:asciiTheme="majorHAnsi" w:hAnsiTheme="majorHAnsi"/>
      <w:b/>
      <w:color w:val="66A6B8" w:themeColor="accent3" w:themeShade="BF"/>
      <w:spacing w:val="20"/>
      <w:sz w:val="24"/>
      <w:szCs w:val="22"/>
    </w:rPr>
  </w:style>
  <w:style w:type="paragraph" w:styleId="Heading5">
    <w:name w:val="heading 5"/>
    <w:basedOn w:val="Normal"/>
    <w:next w:val="Normal"/>
    <w:link w:val="Heading5Char"/>
    <w:uiPriority w:val="9"/>
    <w:semiHidden/>
    <w:unhideWhenUsed/>
    <w:qFormat/>
    <w:pPr>
      <w:spacing w:before="200" w:after="0"/>
      <w:outlineLvl w:val="4"/>
    </w:pPr>
    <w:rPr>
      <w:rFonts w:asciiTheme="majorHAnsi" w:hAnsiTheme="majorHAnsi"/>
      <w:b/>
      <w:i/>
      <w:color w:val="66A6B8" w:themeColor="accent3" w:themeShade="BF"/>
      <w:spacing w:val="20"/>
      <w:szCs w:val="26"/>
    </w:rPr>
  </w:style>
  <w:style w:type="paragraph" w:styleId="Heading6">
    <w:name w:val="heading 6"/>
    <w:basedOn w:val="Normal"/>
    <w:next w:val="Normal"/>
    <w:link w:val="Heading6Char"/>
    <w:uiPriority w:val="9"/>
    <w:semiHidden/>
    <w:unhideWhenUsed/>
    <w:qFormat/>
    <w:pPr>
      <w:spacing w:before="200" w:after="0"/>
      <w:outlineLvl w:val="5"/>
    </w:pPr>
    <w:rPr>
      <w:rFonts w:asciiTheme="majorHAnsi" w:hAnsiTheme="majorHAnsi"/>
      <w:color w:val="3C7483" w:themeColor="accent3" w:themeShade="80"/>
      <w:spacing w:val="10"/>
      <w:sz w:val="24"/>
    </w:rPr>
  </w:style>
  <w:style w:type="paragraph" w:styleId="Heading7">
    <w:name w:val="heading 7"/>
    <w:basedOn w:val="Normal"/>
    <w:next w:val="Normal"/>
    <w:link w:val="Heading7Char"/>
    <w:uiPriority w:val="9"/>
    <w:semiHidden/>
    <w:unhideWhenUsed/>
    <w:qFormat/>
    <w:pPr>
      <w:spacing w:before="200" w:after="0"/>
      <w:outlineLvl w:val="6"/>
    </w:pPr>
    <w:rPr>
      <w:rFonts w:asciiTheme="majorHAnsi" w:hAnsiTheme="majorHAnsi"/>
      <w:i/>
      <w:color w:val="3C7483" w:themeColor="accent3" w:themeShade="80"/>
      <w:spacing w:val="10"/>
      <w:sz w:val="24"/>
    </w:rPr>
  </w:style>
  <w:style w:type="paragraph" w:styleId="Heading8">
    <w:name w:val="heading 8"/>
    <w:basedOn w:val="Normal"/>
    <w:next w:val="Normal"/>
    <w:link w:val="Heading8Char"/>
    <w:uiPriority w:val="9"/>
    <w:semiHidden/>
    <w:unhideWhenUsed/>
    <w:qFormat/>
    <w:pPr>
      <w:spacing w:before="200" w:after="0"/>
      <w:outlineLvl w:val="7"/>
    </w:pPr>
    <w:rPr>
      <w:rFonts w:asciiTheme="majorHAnsi" w:hAnsiTheme="majorHAnsi"/>
      <w:color w:val="72A376" w:themeColor="accent1"/>
      <w:spacing w:val="10"/>
    </w:rPr>
  </w:style>
  <w:style w:type="paragraph" w:styleId="Heading9">
    <w:name w:val="heading 9"/>
    <w:basedOn w:val="Normal"/>
    <w:next w:val="Normal"/>
    <w:link w:val="Heading9Char"/>
    <w:uiPriority w:val="9"/>
    <w:semiHidden/>
    <w:unhideWhenUsed/>
    <w:qFormat/>
    <w:pPr>
      <w:spacing w:before="200" w:after="0"/>
      <w:outlineLvl w:val="8"/>
    </w:pPr>
    <w:rPr>
      <w:rFonts w:asciiTheme="majorHAnsi" w:hAnsiTheme="majorHAnsi"/>
      <w:i/>
      <w:color w:val="72A376"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qFormat/>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Cs w:val="20"/>
      <w:lang w:eastAsia="ja-JP" w:bidi="he-IL"/>
    </w:rPr>
  </w:style>
  <w:style w:type="paragraph" w:styleId="NoSpacing">
    <w:name w:val="No Spacing"/>
    <w:basedOn w:val="Normal"/>
    <w:uiPriority w:val="1"/>
    <w:qFormat/>
    <w:pPr>
      <w:spacing w:after="0" w:line="240" w:lineRule="auto"/>
    </w:pPr>
  </w:style>
  <w:style w:type="paragraph" w:styleId="Closing">
    <w:name w:val="Closing"/>
    <w:basedOn w:val="Normal"/>
    <w:link w:val="ClosingChar"/>
    <w:uiPriority w:val="7"/>
    <w:unhideWhenUsed/>
    <w:qFormat/>
    <w:pPr>
      <w:spacing w:before="480" w:after="960"/>
      <w:contextualSpacing/>
    </w:pPr>
  </w:style>
  <w:style w:type="character" w:customStyle="1" w:styleId="ClosingChar">
    <w:name w:val="Closing Char"/>
    <w:basedOn w:val="DefaultParagraphFont"/>
    <w:link w:val="Closing"/>
    <w:uiPriority w:val="7"/>
    <w:rPr>
      <w:rFonts w:cs="Times New Roman"/>
      <w:color w:val="000000" w:themeColor="text1"/>
      <w:szCs w:val="20"/>
      <w:lang w:eastAsia="ja-JP" w:bidi="he-IL"/>
    </w:rPr>
  </w:style>
  <w:style w:type="paragraph" w:customStyle="1" w:styleId="RecipientAddress">
    <w:name w:val="Recipient Address"/>
    <w:basedOn w:val="NoSpacing"/>
    <w:uiPriority w:val="5"/>
    <w:qFormat/>
    <w:pPr>
      <w:spacing w:after="360"/>
      <w:contextualSpacing/>
    </w:pPr>
  </w:style>
  <w:style w:type="paragraph" w:styleId="Salutation">
    <w:name w:val="Salutation"/>
    <w:basedOn w:val="NoSpacing"/>
    <w:next w:val="Normal"/>
    <w:link w:val="SalutationChar"/>
    <w:uiPriority w:val="6"/>
    <w:unhideWhenUsed/>
    <w:qFormat/>
    <w:pPr>
      <w:spacing w:before="480" w:after="320"/>
      <w:contextualSpacing/>
    </w:pPr>
    <w:rPr>
      <w:b/>
    </w:rPr>
  </w:style>
  <w:style w:type="character" w:customStyle="1" w:styleId="SalutationChar">
    <w:name w:val="Salutation Char"/>
    <w:basedOn w:val="DefaultParagraphFont"/>
    <w:link w:val="Salutation"/>
    <w:uiPriority w:val="6"/>
    <w:rPr>
      <w:rFonts w:cs="Times New Roman"/>
      <w:b/>
      <w:color w:val="000000" w:themeColor="text1"/>
      <w:szCs w:val="20"/>
      <w:lang w:eastAsia="ja-JP" w:bidi="he-IL"/>
    </w:rPr>
  </w:style>
  <w:style w:type="paragraph" w:customStyle="1" w:styleId="SenderAddress">
    <w:name w:val="Sender Address"/>
    <w:basedOn w:val="NoSpacing"/>
    <w:uiPriority w:val="3"/>
    <w:qFormat/>
    <w:pPr>
      <w:spacing w:after="360"/>
      <w:contextualSpacing/>
    </w:pPr>
  </w:style>
  <w:style w:type="character" w:styleId="PlaceholderText">
    <w:name w:val="Placeholder Text"/>
    <w:basedOn w:val="DefaultParagraphFont"/>
    <w:uiPriority w:val="99"/>
    <w:unhideWhenUsed/>
    <w:qFormat/>
    <w:rPr>
      <w:color w:val="808080"/>
    </w:rPr>
  </w:style>
  <w:style w:type="paragraph" w:styleId="Signature">
    <w:name w:val="Signature"/>
    <w:basedOn w:val="Normal"/>
    <w:link w:val="SignatureChar"/>
    <w:uiPriority w:val="99"/>
    <w:unhideWhenUsed/>
    <w:pPr>
      <w:spacing w:after="200"/>
      <w:contextualSpacing/>
    </w:pPr>
  </w:style>
  <w:style w:type="character" w:customStyle="1" w:styleId="SignatureChar">
    <w:name w:val="Signature Char"/>
    <w:basedOn w:val="DefaultParagraphFont"/>
    <w:link w:val="Signature"/>
    <w:uiPriority w:val="99"/>
    <w:rPr>
      <w:rFonts w:cs="Times New Roman"/>
      <w:color w:val="000000" w:themeColor="text1"/>
      <w:szCs w:val="20"/>
      <w:lang w:eastAsia="ja-JP" w:bidi="he-IL"/>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lang w:eastAsia="ja-JP" w:bidi="he-IL"/>
    </w:rPr>
  </w:style>
  <w:style w:type="paragraph" w:styleId="BlockText">
    <w:name w:val="Block Text"/>
    <w:aliases w:val="Block Quote"/>
    <w:uiPriority w:val="40"/>
    <w:pPr>
      <w:pBdr>
        <w:top w:val="single" w:sz="2" w:space="10" w:color="AAC7AC" w:themeColor="accent1" w:themeTint="99"/>
        <w:bottom w:val="single" w:sz="24" w:space="10" w:color="AAC7AC" w:themeColor="accent1" w:themeTint="99"/>
      </w:pBdr>
      <w:spacing w:after="280" w:line="240" w:lineRule="auto"/>
      <w:ind w:left="1440" w:right="1440"/>
      <w:jc w:val="both"/>
    </w:pPr>
    <w:rPr>
      <w:rFonts w:eastAsia="Times New Roman" w:cs="Times New Roman"/>
      <w:color w:val="808080" w:themeColor="background1" w:themeShade="80"/>
      <w:sz w:val="28"/>
      <w:szCs w:val="28"/>
      <w:lang w:eastAsia="ko-KR" w:bidi="hi-IN"/>
    </w:rPr>
  </w:style>
  <w:style w:type="character" w:styleId="BookTitle">
    <w:name w:val="Book Title"/>
    <w:basedOn w:val="DefaultParagraphFont"/>
    <w:uiPriority w:val="33"/>
    <w:qFormat/>
    <w:rPr>
      <w:rFonts w:asciiTheme="majorHAnsi" w:hAnsiTheme="majorHAnsi" w:cs="Times New Roman"/>
      <w:i/>
      <w:color w:val="E8B7B7" w:themeColor="accent6"/>
      <w:sz w:val="20"/>
      <w:szCs w:val="20"/>
    </w:rPr>
  </w:style>
  <w:style w:type="paragraph" w:styleId="Caption">
    <w:name w:val="caption"/>
    <w:basedOn w:val="Normal"/>
    <w:next w:val="Normal"/>
    <w:uiPriority w:val="35"/>
    <w:unhideWhenUsed/>
    <w:qFormat/>
    <w:pPr>
      <w:spacing w:after="0" w:line="240" w:lineRule="auto"/>
    </w:pPr>
    <w:rPr>
      <w:bCs/>
      <w:smallCaps/>
      <w:color w:val="75A675" w:themeColor="accent2" w:themeShade="BF"/>
      <w:spacing w:val="10"/>
      <w:sz w:val="18"/>
      <w:szCs w:val="18"/>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cs="Times New Roman"/>
      <w:color w:val="000000" w:themeColor="text1"/>
      <w:szCs w:val="20"/>
      <w:lang w:eastAsia="ja-JP" w:bidi="he-IL"/>
    </w:rPr>
  </w:style>
  <w:style w:type="character" w:styleId="Emphasis">
    <w:name w:val="Emphasis"/>
    <w:uiPriority w:val="20"/>
    <w:qFormat/>
    <w:rPr>
      <w:b/>
      <w:i/>
      <w:color w:val="404040" w:themeColor="text1" w:themeTint="BF"/>
      <w:spacing w:val="2"/>
      <w:w w:val="100"/>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Cs w:val="20"/>
      <w:lang w:eastAsia="ja-JP" w:bidi="he-IL"/>
    </w:rPr>
  </w:style>
  <w:style w:type="character" w:customStyle="1" w:styleId="Heading1Char">
    <w:name w:val="Heading 1 Char"/>
    <w:basedOn w:val="DefaultParagraphFont"/>
    <w:link w:val="Heading1"/>
    <w:uiPriority w:val="9"/>
    <w:semiHidden/>
    <w:rPr>
      <w:rFonts w:asciiTheme="majorHAnsi" w:hAnsiTheme="majorHAnsi" w:cs="Times New Roman"/>
      <w:b/>
      <w:color w:val="527D55" w:themeColor="accent1" w:themeShade="BF"/>
      <w:spacing w:val="20"/>
      <w:sz w:val="28"/>
      <w:szCs w:val="32"/>
      <w:lang w:eastAsia="ja-JP" w:bidi="he-IL"/>
    </w:rPr>
  </w:style>
  <w:style w:type="character" w:customStyle="1" w:styleId="Heading2Char">
    <w:name w:val="Heading 2 Char"/>
    <w:basedOn w:val="DefaultParagraphFont"/>
    <w:link w:val="Heading2"/>
    <w:uiPriority w:val="9"/>
    <w:semiHidden/>
    <w:rPr>
      <w:rFonts w:asciiTheme="majorHAnsi" w:hAnsiTheme="majorHAnsi" w:cs="Times New Roman"/>
      <w:b/>
      <w:color w:val="527D55" w:themeColor="accent1" w:themeShade="BF"/>
      <w:spacing w:val="20"/>
      <w:sz w:val="24"/>
      <w:szCs w:val="28"/>
      <w:lang w:eastAsia="ja-JP" w:bidi="he-IL"/>
    </w:rPr>
  </w:style>
  <w:style w:type="character" w:customStyle="1" w:styleId="Heading3Char">
    <w:name w:val="Heading 3 Char"/>
    <w:basedOn w:val="DefaultParagraphFont"/>
    <w:link w:val="Heading3"/>
    <w:uiPriority w:val="9"/>
    <w:semiHidden/>
    <w:rPr>
      <w:rFonts w:asciiTheme="majorHAnsi" w:hAnsiTheme="majorHAnsi" w:cs="Times New Roman"/>
      <w:b/>
      <w:color w:val="72A376" w:themeColor="accent1"/>
      <w:spacing w:val="20"/>
      <w:sz w:val="24"/>
      <w:szCs w:val="24"/>
      <w:lang w:eastAsia="ja-JP" w:bidi="he-IL"/>
    </w:rPr>
  </w:style>
  <w:style w:type="character" w:customStyle="1" w:styleId="Heading4Char">
    <w:name w:val="Heading 4 Char"/>
    <w:basedOn w:val="DefaultParagraphFont"/>
    <w:link w:val="Heading4"/>
    <w:uiPriority w:val="9"/>
    <w:semiHidden/>
    <w:rPr>
      <w:rFonts w:asciiTheme="majorHAnsi" w:hAnsiTheme="majorHAnsi" w:cs="Times New Roman"/>
      <w:b/>
      <w:color w:val="66A6B8" w:themeColor="accent3" w:themeShade="BF"/>
      <w:spacing w:val="20"/>
      <w:sz w:val="24"/>
      <w:lang w:eastAsia="ja-JP" w:bidi="he-IL"/>
    </w:rPr>
  </w:style>
  <w:style w:type="character" w:customStyle="1" w:styleId="Heading5Char">
    <w:name w:val="Heading 5 Char"/>
    <w:basedOn w:val="DefaultParagraphFont"/>
    <w:link w:val="Heading5"/>
    <w:uiPriority w:val="9"/>
    <w:semiHidden/>
    <w:rPr>
      <w:rFonts w:asciiTheme="majorHAnsi" w:hAnsiTheme="majorHAnsi" w:cs="Times New Roman"/>
      <w:b/>
      <w:i/>
      <w:color w:val="66A6B8" w:themeColor="accent3" w:themeShade="BF"/>
      <w:spacing w:val="20"/>
      <w:szCs w:val="26"/>
      <w:lang w:eastAsia="ja-JP" w:bidi="he-IL"/>
    </w:rPr>
  </w:style>
  <w:style w:type="character" w:customStyle="1" w:styleId="Heading6Char">
    <w:name w:val="Heading 6 Char"/>
    <w:basedOn w:val="DefaultParagraphFont"/>
    <w:link w:val="Heading6"/>
    <w:uiPriority w:val="9"/>
    <w:semiHidden/>
    <w:rPr>
      <w:rFonts w:asciiTheme="majorHAnsi" w:hAnsiTheme="majorHAnsi" w:cs="Times New Roman"/>
      <w:color w:val="3C7483" w:themeColor="accent3" w:themeShade="80"/>
      <w:spacing w:val="10"/>
      <w:sz w:val="24"/>
      <w:szCs w:val="20"/>
      <w:lang w:eastAsia="ja-JP" w:bidi="he-IL"/>
    </w:rPr>
  </w:style>
  <w:style w:type="character" w:customStyle="1" w:styleId="Heading7Char">
    <w:name w:val="Heading 7 Char"/>
    <w:basedOn w:val="DefaultParagraphFont"/>
    <w:link w:val="Heading7"/>
    <w:uiPriority w:val="9"/>
    <w:semiHidden/>
    <w:rPr>
      <w:rFonts w:asciiTheme="majorHAnsi" w:hAnsiTheme="majorHAnsi" w:cs="Times New Roman"/>
      <w:i/>
      <w:color w:val="3C7483" w:themeColor="accent3" w:themeShade="80"/>
      <w:spacing w:val="10"/>
      <w:sz w:val="24"/>
      <w:szCs w:val="20"/>
      <w:lang w:eastAsia="ja-JP" w:bidi="he-IL"/>
    </w:rPr>
  </w:style>
  <w:style w:type="character" w:customStyle="1" w:styleId="Heading8Char">
    <w:name w:val="Heading 8 Char"/>
    <w:basedOn w:val="DefaultParagraphFont"/>
    <w:link w:val="Heading8"/>
    <w:uiPriority w:val="9"/>
    <w:semiHidden/>
    <w:rPr>
      <w:rFonts w:asciiTheme="majorHAnsi" w:hAnsiTheme="majorHAnsi" w:cs="Times New Roman"/>
      <w:color w:val="72A376" w:themeColor="accent1"/>
      <w:spacing w:val="10"/>
      <w:szCs w:val="20"/>
      <w:lang w:eastAsia="ja-JP" w:bidi="he-IL"/>
    </w:rPr>
  </w:style>
  <w:style w:type="character" w:customStyle="1" w:styleId="Heading9Char">
    <w:name w:val="Heading 9 Char"/>
    <w:basedOn w:val="DefaultParagraphFont"/>
    <w:link w:val="Heading9"/>
    <w:uiPriority w:val="9"/>
    <w:semiHidden/>
    <w:rPr>
      <w:rFonts w:asciiTheme="majorHAnsi" w:hAnsiTheme="majorHAnsi" w:cs="Times New Roman"/>
      <w:i/>
      <w:color w:val="72A376" w:themeColor="accent1"/>
      <w:spacing w:val="10"/>
      <w:szCs w:val="20"/>
      <w:lang w:eastAsia="ja-JP" w:bidi="he-IL"/>
    </w:rPr>
  </w:style>
  <w:style w:type="character" w:styleId="Hyperlink">
    <w:name w:val="Hyperlink"/>
    <w:basedOn w:val="DefaultParagraphFont"/>
    <w:uiPriority w:val="99"/>
    <w:semiHidden/>
    <w:unhideWhenUsed/>
    <w:rPr>
      <w:color w:val="DB5353" w:themeColor="hyperlink"/>
      <w:u w:val="single"/>
    </w:rPr>
  </w:style>
  <w:style w:type="character" w:styleId="IntenseEmphasis">
    <w:name w:val="Intense Emphasis"/>
    <w:basedOn w:val="DefaultParagraphFont"/>
    <w:uiPriority w:val="21"/>
    <w:qFormat/>
    <w:rPr>
      <w:rFonts w:asciiTheme="minorHAnsi" w:hAnsiTheme="minorHAnsi" w:cs="Times New Roman"/>
      <w:b/>
      <w:i/>
      <w:smallCaps/>
      <w:color w:val="B0CCB0" w:themeColor="accent2"/>
      <w:spacing w:val="2"/>
      <w:w w:val="100"/>
      <w:sz w:val="20"/>
      <w:szCs w:val="20"/>
    </w:rPr>
  </w:style>
  <w:style w:type="paragraph" w:styleId="IntenseQuote">
    <w:name w:val="Intense Quote"/>
    <w:basedOn w:val="Normal"/>
    <w:link w:val="IntenseQuoteChar"/>
    <w:uiPriority w:val="30"/>
    <w:qFormat/>
    <w:pPr>
      <w:pBdr>
        <w:top w:val="single" w:sz="36" w:space="10" w:color="AAC7AC" w:themeColor="accent1" w:themeTint="99"/>
        <w:left w:val="single" w:sz="24" w:space="10" w:color="72A376" w:themeColor="accent1"/>
        <w:bottom w:val="single" w:sz="36" w:space="10" w:color="A8CDD7" w:themeColor="accent3"/>
        <w:right w:val="single" w:sz="24" w:space="10" w:color="72A376" w:themeColor="accent1"/>
      </w:pBdr>
      <w:shd w:val="clear" w:color="auto" w:fill="72A376" w:themeFill="accent1"/>
      <w:ind w:left="1440" w:right="1440"/>
      <w:jc w:val="center"/>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Pr>
      <w:rFonts w:asciiTheme="majorHAnsi" w:hAnsiTheme="majorHAnsi" w:cs="Times New Roman"/>
      <w:i/>
      <w:color w:val="FFFFFF" w:themeColor="background1"/>
      <w:sz w:val="32"/>
      <w:szCs w:val="20"/>
      <w:shd w:val="clear" w:color="auto" w:fill="72A376" w:themeFill="accent1"/>
      <w:lang w:eastAsia="ja-JP" w:bidi="he-IL"/>
    </w:rPr>
  </w:style>
  <w:style w:type="character" w:styleId="IntenseReference">
    <w:name w:val="Intense Reference"/>
    <w:basedOn w:val="DefaultParagraphFont"/>
    <w:uiPriority w:val="32"/>
    <w:qFormat/>
    <w:rPr>
      <w:rFonts w:cs="Times New Roman"/>
      <w:b/>
      <w:color w:val="72A376" w:themeColor="accent1"/>
      <w:sz w:val="22"/>
      <w:szCs w:val="20"/>
      <w:u w:val="single"/>
    </w:rPr>
  </w:style>
  <w:style w:type="paragraph" w:styleId="ListBullet">
    <w:name w:val="List Bullet"/>
    <w:basedOn w:val="Normal"/>
    <w:uiPriority w:val="37"/>
    <w:unhideWhenUsed/>
    <w:qFormat/>
    <w:pPr>
      <w:numPr>
        <w:numId w:val="11"/>
      </w:numPr>
      <w:spacing w:after="0"/>
      <w:contextualSpacing/>
    </w:pPr>
  </w:style>
  <w:style w:type="paragraph" w:styleId="ListBullet2">
    <w:name w:val="List Bullet 2"/>
    <w:basedOn w:val="Normal"/>
    <w:uiPriority w:val="37"/>
    <w:unhideWhenUsed/>
    <w:qFormat/>
    <w:pPr>
      <w:numPr>
        <w:numId w:val="12"/>
      </w:numPr>
      <w:spacing w:after="0"/>
    </w:pPr>
  </w:style>
  <w:style w:type="paragraph" w:styleId="ListBullet3">
    <w:name w:val="List Bullet 3"/>
    <w:basedOn w:val="Normal"/>
    <w:uiPriority w:val="37"/>
    <w:unhideWhenUsed/>
    <w:qFormat/>
    <w:pPr>
      <w:numPr>
        <w:numId w:val="13"/>
      </w:numPr>
      <w:spacing w:after="0"/>
    </w:pPr>
  </w:style>
  <w:style w:type="paragraph" w:styleId="ListBullet4">
    <w:name w:val="List Bullet 4"/>
    <w:basedOn w:val="Normal"/>
    <w:uiPriority w:val="37"/>
    <w:unhideWhenUsed/>
    <w:qFormat/>
    <w:pPr>
      <w:numPr>
        <w:numId w:val="14"/>
      </w:numPr>
      <w:spacing w:after="0"/>
    </w:pPr>
  </w:style>
  <w:style w:type="paragraph" w:styleId="ListBullet5">
    <w:name w:val="List Bullet 5"/>
    <w:basedOn w:val="Normal"/>
    <w:uiPriority w:val="37"/>
    <w:unhideWhenUsed/>
    <w:qFormat/>
    <w:pPr>
      <w:numPr>
        <w:numId w:val="15"/>
      </w:numPr>
      <w:spacing w:after="0"/>
    </w:pPr>
  </w:style>
  <w:style w:type="paragraph" w:styleId="Quote">
    <w:name w:val="Quote"/>
    <w:basedOn w:val="Normal"/>
    <w:link w:val="QuoteChar"/>
    <w:uiPriority w:val="29"/>
    <w:qFormat/>
    <w:rPr>
      <w:i/>
      <w:color w:val="808080" w:themeColor="background1" w:themeShade="80"/>
      <w:sz w:val="24"/>
    </w:rPr>
  </w:style>
  <w:style w:type="character" w:customStyle="1" w:styleId="QuoteChar">
    <w:name w:val="Quote Char"/>
    <w:basedOn w:val="DefaultParagraphFont"/>
    <w:link w:val="Quote"/>
    <w:uiPriority w:val="29"/>
    <w:rPr>
      <w:rFonts w:cs="Times New Roman"/>
      <w:i/>
      <w:color w:val="808080" w:themeColor="background1" w:themeShade="80"/>
      <w:sz w:val="24"/>
      <w:szCs w:val="20"/>
      <w:lang w:eastAsia="ja-JP" w:bidi="he-IL"/>
    </w:rPr>
  </w:style>
  <w:style w:type="character" w:styleId="Strong">
    <w:name w:val="Strong"/>
    <w:uiPriority w:val="22"/>
    <w:qFormat/>
    <w:rPr>
      <w:rFonts w:asciiTheme="minorHAnsi" w:hAnsiTheme="minorHAnsi"/>
      <w:b/>
      <w:color w:val="B0CCB0" w:themeColor="accent2"/>
    </w:rPr>
  </w:style>
  <w:style w:type="paragraph" w:styleId="Subtitle">
    <w:name w:val="Subtitle"/>
    <w:basedOn w:val="Normal"/>
    <w:link w:val="SubtitleChar"/>
    <w:uiPriority w:val="11"/>
    <w:pPr>
      <w:spacing w:after="480" w:line="240" w:lineRule="auto"/>
      <w:jc w:val="center"/>
    </w:pPr>
    <w:rPr>
      <w:rFonts w:asciiTheme="majorHAnsi" w:hAnsiTheme="majorHAnsi" w:cstheme="minorHAnsi"/>
      <w:color w:val="000000"/>
      <w:sz w:val="28"/>
      <w:szCs w:val="24"/>
    </w:rPr>
  </w:style>
  <w:style w:type="character" w:customStyle="1" w:styleId="SubtitleChar">
    <w:name w:val="Subtitle Char"/>
    <w:basedOn w:val="DefaultParagraphFont"/>
    <w:link w:val="Subtitle"/>
    <w:uiPriority w:val="11"/>
    <w:rPr>
      <w:rFonts w:asciiTheme="majorHAnsi" w:hAnsiTheme="majorHAnsi" w:cstheme="minorHAnsi"/>
      <w:sz w:val="28"/>
      <w:szCs w:val="24"/>
      <w:lang w:eastAsia="ja-JP" w:bidi="he-IL"/>
    </w:rPr>
  </w:style>
  <w:style w:type="character" w:styleId="SubtleEmphasis">
    <w:name w:val="Subtle Emphasis"/>
    <w:basedOn w:val="DefaultParagraphFont"/>
    <w:uiPriority w:val="19"/>
    <w:qFormat/>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Pr>
      <w:rFonts w:cs="Times New Roman"/>
      <w:color w:val="737373" w:themeColor="text1" w:themeTint="8C"/>
      <w:sz w:val="22"/>
      <w:szCs w:val="20"/>
      <w:u w:val="single"/>
    </w:rPr>
  </w:style>
  <w:style w:type="paragraph" w:styleId="Title">
    <w:name w:val="Title"/>
    <w:basedOn w:val="Normal"/>
    <w:link w:val="TitleChar"/>
    <w:uiPriority w:val="10"/>
    <w:pPr>
      <w:pBdr>
        <w:bottom w:val="single" w:sz="8" w:space="4" w:color="72A376" w:themeColor="accent1"/>
      </w:pBdr>
      <w:spacing w:line="240" w:lineRule="auto"/>
      <w:contextualSpacing/>
      <w:jc w:val="center"/>
    </w:pPr>
    <w:rPr>
      <w:rFonts w:asciiTheme="majorHAnsi" w:hAnsiTheme="majorHAnsi"/>
      <w:b/>
      <w:smallCaps/>
      <w:color w:val="72A376" w:themeColor="accent1"/>
      <w:sz w:val="48"/>
      <w:szCs w:val="48"/>
    </w:rPr>
  </w:style>
  <w:style w:type="character" w:customStyle="1" w:styleId="TitleChar">
    <w:name w:val="Title Char"/>
    <w:basedOn w:val="DefaultParagraphFont"/>
    <w:link w:val="Title"/>
    <w:uiPriority w:val="10"/>
    <w:rPr>
      <w:rFonts w:asciiTheme="majorHAnsi" w:hAnsiTheme="majorHAnsi" w:cs="Times New Roman"/>
      <w:b/>
      <w:smallCaps/>
      <w:color w:val="72A376" w:themeColor="accent1"/>
      <w:sz w:val="48"/>
      <w:szCs w:val="48"/>
      <w:lang w:eastAsia="ja-JP" w:bidi="he-IL"/>
    </w:rPr>
  </w:style>
  <w:style w:type="paragraph" w:styleId="TOC1">
    <w:name w:val="toc 1"/>
    <w:basedOn w:val="Normal"/>
    <w:next w:val="Normal"/>
    <w:autoRedefine/>
    <w:uiPriority w:val="99"/>
    <w:semiHidden/>
    <w:unhideWhenUsed/>
    <w:qFormat/>
    <w:pPr>
      <w:tabs>
        <w:tab w:val="right" w:leader="dot" w:pos="8630"/>
      </w:tabs>
      <w:spacing w:after="40" w:line="240" w:lineRule="auto"/>
    </w:pPr>
    <w:rPr>
      <w:smallCaps/>
      <w:noProof/>
      <w:color w:val="B0CCB0" w:themeColor="accent2"/>
    </w:rPr>
  </w:style>
  <w:style w:type="paragraph" w:styleId="TOC2">
    <w:name w:val="toc 2"/>
    <w:basedOn w:val="Normal"/>
    <w:next w:val="Normal"/>
    <w:autoRedefine/>
    <w:uiPriority w:val="99"/>
    <w:semiHidden/>
    <w:unhideWhenUsed/>
    <w:qFormat/>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760"/>
    </w:pPr>
    <w:rPr>
      <w:smallCaps/>
      <w:noProof/>
    </w:rPr>
  </w:style>
  <w:style w:type="paragraph" w:customStyle="1" w:styleId="DateText">
    <w:name w:val="Date Text"/>
    <w:basedOn w:val="Normal"/>
    <w:uiPriority w:val="35"/>
    <w:pPr>
      <w:spacing w:before="720" w:after="200"/>
      <w:contextualSpacing/>
    </w:pPr>
  </w:style>
  <w:style w:type="paragraph" w:customStyle="1" w:styleId="GrayText">
    <w:name w:val="Gray Text"/>
    <w:basedOn w:val="NoSpacing"/>
    <w:uiPriority w:val="35"/>
    <w:qFormat/>
    <w:rPr>
      <w:rFonts w:asciiTheme="majorHAnsi" w:hAnsiTheme="majorHAnsi"/>
      <w:sz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7" w:qFormat="1"/>
    <w:lsdException w:name="List Bullet 2" w:uiPriority="37" w:qFormat="1"/>
    <w:lsdException w:name="List Bullet 3" w:uiPriority="37" w:qFormat="1"/>
    <w:lsdException w:name="List Bullet 4" w:uiPriority="37" w:qFormat="1"/>
    <w:lsdException w:name="List Bullet 5" w:uiPriority="37" w:qFormat="1"/>
    <w:lsdException w:name="Title" w:semiHidden="0" w:uiPriority="10" w:unhideWhenUsed="0" w:qFormat="1"/>
    <w:lsdException w:name="Closing" w:uiPriority="7" w:qFormat="1"/>
    <w:lsdException w:name="Default Paragraph Font" w:uiPriority="1"/>
    <w:lsdException w:name="Subtitle" w:semiHidden="0" w:uiPriority="11" w:unhideWhenUsed="0" w:qFormat="1"/>
    <w:lsdException w:name="Salutation" w:uiPriority="6"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qFormat="1"/>
    <w:lsdException w:name="Placeholder Text" w:unhideWhenUsed="0" w:qFormat="1"/>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pPr>
    <w:rPr>
      <w:rFonts w:cs="Times New Roman"/>
      <w:color w:val="000000" w:themeColor="text1"/>
      <w:szCs w:val="20"/>
      <w:lang w:eastAsia="ja-JP" w:bidi="he-IL"/>
    </w:rPr>
  </w:style>
  <w:style w:type="paragraph" w:styleId="Heading1">
    <w:name w:val="heading 1"/>
    <w:basedOn w:val="Normal"/>
    <w:next w:val="Normal"/>
    <w:link w:val="Heading1Char"/>
    <w:uiPriority w:val="9"/>
    <w:semiHidden/>
    <w:unhideWhenUsed/>
    <w:pPr>
      <w:spacing w:before="300" w:after="40" w:line="240" w:lineRule="auto"/>
      <w:outlineLvl w:val="0"/>
    </w:pPr>
    <w:rPr>
      <w:rFonts w:asciiTheme="majorHAnsi" w:hAnsiTheme="majorHAnsi"/>
      <w:b/>
      <w:color w:val="527D55" w:themeColor="accent1" w:themeShade="BF"/>
      <w:spacing w:val="20"/>
      <w:sz w:val="28"/>
      <w:szCs w:val="32"/>
    </w:rPr>
  </w:style>
  <w:style w:type="paragraph" w:styleId="Heading2">
    <w:name w:val="heading 2"/>
    <w:basedOn w:val="Normal"/>
    <w:next w:val="Normal"/>
    <w:link w:val="Heading2Char"/>
    <w:uiPriority w:val="9"/>
    <w:semiHidden/>
    <w:unhideWhenUsed/>
    <w:pPr>
      <w:spacing w:before="240" w:after="40" w:line="240" w:lineRule="auto"/>
      <w:outlineLvl w:val="1"/>
    </w:pPr>
    <w:rPr>
      <w:rFonts w:asciiTheme="majorHAnsi" w:hAnsiTheme="majorHAnsi"/>
      <w:b/>
      <w:color w:val="527D55" w:themeColor="accent1" w:themeShade="BF"/>
      <w:spacing w:val="20"/>
      <w:sz w:val="24"/>
      <w:szCs w:val="28"/>
    </w:rPr>
  </w:style>
  <w:style w:type="paragraph" w:styleId="Heading3">
    <w:name w:val="heading 3"/>
    <w:basedOn w:val="Normal"/>
    <w:next w:val="Normal"/>
    <w:link w:val="Heading3Char"/>
    <w:uiPriority w:val="9"/>
    <w:semiHidden/>
    <w:unhideWhenUsed/>
    <w:qFormat/>
    <w:pPr>
      <w:spacing w:before="200" w:after="40" w:line="240" w:lineRule="auto"/>
      <w:outlineLvl w:val="2"/>
    </w:pPr>
    <w:rPr>
      <w:rFonts w:asciiTheme="majorHAnsi" w:hAnsiTheme="majorHAnsi"/>
      <w:b/>
      <w:color w:val="72A376" w:themeColor="accent1"/>
      <w:spacing w:val="20"/>
      <w:sz w:val="24"/>
      <w:szCs w:val="24"/>
    </w:rPr>
  </w:style>
  <w:style w:type="paragraph" w:styleId="Heading4">
    <w:name w:val="heading 4"/>
    <w:basedOn w:val="Normal"/>
    <w:next w:val="Normal"/>
    <w:link w:val="Heading4Char"/>
    <w:uiPriority w:val="9"/>
    <w:semiHidden/>
    <w:unhideWhenUsed/>
    <w:qFormat/>
    <w:pPr>
      <w:spacing w:before="240" w:after="0"/>
      <w:outlineLvl w:val="3"/>
    </w:pPr>
    <w:rPr>
      <w:rFonts w:asciiTheme="majorHAnsi" w:hAnsiTheme="majorHAnsi"/>
      <w:b/>
      <w:color w:val="66A6B8" w:themeColor="accent3" w:themeShade="BF"/>
      <w:spacing w:val="20"/>
      <w:sz w:val="24"/>
      <w:szCs w:val="22"/>
    </w:rPr>
  </w:style>
  <w:style w:type="paragraph" w:styleId="Heading5">
    <w:name w:val="heading 5"/>
    <w:basedOn w:val="Normal"/>
    <w:next w:val="Normal"/>
    <w:link w:val="Heading5Char"/>
    <w:uiPriority w:val="9"/>
    <w:semiHidden/>
    <w:unhideWhenUsed/>
    <w:qFormat/>
    <w:pPr>
      <w:spacing w:before="200" w:after="0"/>
      <w:outlineLvl w:val="4"/>
    </w:pPr>
    <w:rPr>
      <w:rFonts w:asciiTheme="majorHAnsi" w:hAnsiTheme="majorHAnsi"/>
      <w:b/>
      <w:i/>
      <w:color w:val="66A6B8" w:themeColor="accent3" w:themeShade="BF"/>
      <w:spacing w:val="20"/>
      <w:szCs w:val="26"/>
    </w:rPr>
  </w:style>
  <w:style w:type="paragraph" w:styleId="Heading6">
    <w:name w:val="heading 6"/>
    <w:basedOn w:val="Normal"/>
    <w:next w:val="Normal"/>
    <w:link w:val="Heading6Char"/>
    <w:uiPriority w:val="9"/>
    <w:semiHidden/>
    <w:unhideWhenUsed/>
    <w:qFormat/>
    <w:pPr>
      <w:spacing w:before="200" w:after="0"/>
      <w:outlineLvl w:val="5"/>
    </w:pPr>
    <w:rPr>
      <w:rFonts w:asciiTheme="majorHAnsi" w:hAnsiTheme="majorHAnsi"/>
      <w:color w:val="3C7483" w:themeColor="accent3" w:themeShade="80"/>
      <w:spacing w:val="10"/>
      <w:sz w:val="24"/>
    </w:rPr>
  </w:style>
  <w:style w:type="paragraph" w:styleId="Heading7">
    <w:name w:val="heading 7"/>
    <w:basedOn w:val="Normal"/>
    <w:next w:val="Normal"/>
    <w:link w:val="Heading7Char"/>
    <w:uiPriority w:val="9"/>
    <w:semiHidden/>
    <w:unhideWhenUsed/>
    <w:qFormat/>
    <w:pPr>
      <w:spacing w:before="200" w:after="0"/>
      <w:outlineLvl w:val="6"/>
    </w:pPr>
    <w:rPr>
      <w:rFonts w:asciiTheme="majorHAnsi" w:hAnsiTheme="majorHAnsi"/>
      <w:i/>
      <w:color w:val="3C7483" w:themeColor="accent3" w:themeShade="80"/>
      <w:spacing w:val="10"/>
      <w:sz w:val="24"/>
    </w:rPr>
  </w:style>
  <w:style w:type="paragraph" w:styleId="Heading8">
    <w:name w:val="heading 8"/>
    <w:basedOn w:val="Normal"/>
    <w:next w:val="Normal"/>
    <w:link w:val="Heading8Char"/>
    <w:uiPriority w:val="9"/>
    <w:semiHidden/>
    <w:unhideWhenUsed/>
    <w:qFormat/>
    <w:pPr>
      <w:spacing w:before="200" w:after="0"/>
      <w:outlineLvl w:val="7"/>
    </w:pPr>
    <w:rPr>
      <w:rFonts w:asciiTheme="majorHAnsi" w:hAnsiTheme="majorHAnsi"/>
      <w:color w:val="72A376" w:themeColor="accent1"/>
      <w:spacing w:val="10"/>
    </w:rPr>
  </w:style>
  <w:style w:type="paragraph" w:styleId="Heading9">
    <w:name w:val="heading 9"/>
    <w:basedOn w:val="Normal"/>
    <w:next w:val="Normal"/>
    <w:link w:val="Heading9Char"/>
    <w:uiPriority w:val="9"/>
    <w:semiHidden/>
    <w:unhideWhenUsed/>
    <w:qFormat/>
    <w:pPr>
      <w:spacing w:before="200" w:after="0"/>
      <w:outlineLvl w:val="8"/>
    </w:pPr>
    <w:rPr>
      <w:rFonts w:asciiTheme="majorHAnsi" w:hAnsiTheme="majorHAnsi"/>
      <w:i/>
      <w:color w:val="72A376"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qFormat/>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Cs w:val="20"/>
      <w:lang w:eastAsia="ja-JP" w:bidi="he-IL"/>
    </w:rPr>
  </w:style>
  <w:style w:type="paragraph" w:styleId="NoSpacing">
    <w:name w:val="No Spacing"/>
    <w:basedOn w:val="Normal"/>
    <w:uiPriority w:val="1"/>
    <w:qFormat/>
    <w:pPr>
      <w:spacing w:after="0" w:line="240" w:lineRule="auto"/>
    </w:pPr>
  </w:style>
  <w:style w:type="paragraph" w:styleId="Closing">
    <w:name w:val="Closing"/>
    <w:basedOn w:val="Normal"/>
    <w:link w:val="ClosingChar"/>
    <w:uiPriority w:val="7"/>
    <w:unhideWhenUsed/>
    <w:qFormat/>
    <w:pPr>
      <w:spacing w:before="480" w:after="960"/>
      <w:contextualSpacing/>
    </w:pPr>
  </w:style>
  <w:style w:type="character" w:customStyle="1" w:styleId="ClosingChar">
    <w:name w:val="Closing Char"/>
    <w:basedOn w:val="DefaultParagraphFont"/>
    <w:link w:val="Closing"/>
    <w:uiPriority w:val="7"/>
    <w:rPr>
      <w:rFonts w:cs="Times New Roman"/>
      <w:color w:val="000000" w:themeColor="text1"/>
      <w:szCs w:val="20"/>
      <w:lang w:eastAsia="ja-JP" w:bidi="he-IL"/>
    </w:rPr>
  </w:style>
  <w:style w:type="paragraph" w:customStyle="1" w:styleId="RecipientAddress">
    <w:name w:val="Recipient Address"/>
    <w:basedOn w:val="NoSpacing"/>
    <w:uiPriority w:val="5"/>
    <w:qFormat/>
    <w:pPr>
      <w:spacing w:after="360"/>
      <w:contextualSpacing/>
    </w:pPr>
  </w:style>
  <w:style w:type="paragraph" w:styleId="Salutation">
    <w:name w:val="Salutation"/>
    <w:basedOn w:val="NoSpacing"/>
    <w:next w:val="Normal"/>
    <w:link w:val="SalutationChar"/>
    <w:uiPriority w:val="6"/>
    <w:unhideWhenUsed/>
    <w:qFormat/>
    <w:pPr>
      <w:spacing w:before="480" w:after="320"/>
      <w:contextualSpacing/>
    </w:pPr>
    <w:rPr>
      <w:b/>
    </w:rPr>
  </w:style>
  <w:style w:type="character" w:customStyle="1" w:styleId="SalutationChar">
    <w:name w:val="Salutation Char"/>
    <w:basedOn w:val="DefaultParagraphFont"/>
    <w:link w:val="Salutation"/>
    <w:uiPriority w:val="6"/>
    <w:rPr>
      <w:rFonts w:cs="Times New Roman"/>
      <w:b/>
      <w:color w:val="000000" w:themeColor="text1"/>
      <w:szCs w:val="20"/>
      <w:lang w:eastAsia="ja-JP" w:bidi="he-IL"/>
    </w:rPr>
  </w:style>
  <w:style w:type="paragraph" w:customStyle="1" w:styleId="SenderAddress">
    <w:name w:val="Sender Address"/>
    <w:basedOn w:val="NoSpacing"/>
    <w:uiPriority w:val="3"/>
    <w:qFormat/>
    <w:pPr>
      <w:spacing w:after="360"/>
      <w:contextualSpacing/>
    </w:pPr>
  </w:style>
  <w:style w:type="character" w:styleId="PlaceholderText">
    <w:name w:val="Placeholder Text"/>
    <w:basedOn w:val="DefaultParagraphFont"/>
    <w:uiPriority w:val="99"/>
    <w:unhideWhenUsed/>
    <w:qFormat/>
    <w:rPr>
      <w:color w:val="808080"/>
    </w:rPr>
  </w:style>
  <w:style w:type="paragraph" w:styleId="Signature">
    <w:name w:val="Signature"/>
    <w:basedOn w:val="Normal"/>
    <w:link w:val="SignatureChar"/>
    <w:uiPriority w:val="99"/>
    <w:unhideWhenUsed/>
    <w:pPr>
      <w:spacing w:after="200"/>
      <w:contextualSpacing/>
    </w:pPr>
  </w:style>
  <w:style w:type="character" w:customStyle="1" w:styleId="SignatureChar">
    <w:name w:val="Signature Char"/>
    <w:basedOn w:val="DefaultParagraphFont"/>
    <w:link w:val="Signature"/>
    <w:uiPriority w:val="99"/>
    <w:rPr>
      <w:rFonts w:cs="Times New Roman"/>
      <w:color w:val="000000" w:themeColor="text1"/>
      <w:szCs w:val="20"/>
      <w:lang w:eastAsia="ja-JP" w:bidi="he-IL"/>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lang w:eastAsia="ja-JP" w:bidi="he-IL"/>
    </w:rPr>
  </w:style>
  <w:style w:type="paragraph" w:styleId="BlockText">
    <w:name w:val="Block Text"/>
    <w:aliases w:val="Block Quote"/>
    <w:uiPriority w:val="40"/>
    <w:pPr>
      <w:pBdr>
        <w:top w:val="single" w:sz="2" w:space="10" w:color="AAC7AC" w:themeColor="accent1" w:themeTint="99"/>
        <w:bottom w:val="single" w:sz="24" w:space="10" w:color="AAC7AC" w:themeColor="accent1" w:themeTint="99"/>
      </w:pBdr>
      <w:spacing w:after="280" w:line="240" w:lineRule="auto"/>
      <w:ind w:left="1440" w:right="1440"/>
      <w:jc w:val="both"/>
    </w:pPr>
    <w:rPr>
      <w:rFonts w:eastAsia="Times New Roman" w:cs="Times New Roman"/>
      <w:color w:val="808080" w:themeColor="background1" w:themeShade="80"/>
      <w:sz w:val="28"/>
      <w:szCs w:val="28"/>
      <w:lang w:eastAsia="ko-KR" w:bidi="hi-IN"/>
    </w:rPr>
  </w:style>
  <w:style w:type="character" w:styleId="BookTitle">
    <w:name w:val="Book Title"/>
    <w:basedOn w:val="DefaultParagraphFont"/>
    <w:uiPriority w:val="33"/>
    <w:qFormat/>
    <w:rPr>
      <w:rFonts w:asciiTheme="majorHAnsi" w:hAnsiTheme="majorHAnsi" w:cs="Times New Roman"/>
      <w:i/>
      <w:color w:val="E8B7B7" w:themeColor="accent6"/>
      <w:sz w:val="20"/>
      <w:szCs w:val="20"/>
    </w:rPr>
  </w:style>
  <w:style w:type="paragraph" w:styleId="Caption">
    <w:name w:val="caption"/>
    <w:basedOn w:val="Normal"/>
    <w:next w:val="Normal"/>
    <w:uiPriority w:val="35"/>
    <w:unhideWhenUsed/>
    <w:qFormat/>
    <w:pPr>
      <w:spacing w:after="0" w:line="240" w:lineRule="auto"/>
    </w:pPr>
    <w:rPr>
      <w:bCs/>
      <w:smallCaps/>
      <w:color w:val="75A675" w:themeColor="accent2" w:themeShade="BF"/>
      <w:spacing w:val="10"/>
      <w:sz w:val="18"/>
      <w:szCs w:val="18"/>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cs="Times New Roman"/>
      <w:color w:val="000000" w:themeColor="text1"/>
      <w:szCs w:val="20"/>
      <w:lang w:eastAsia="ja-JP" w:bidi="he-IL"/>
    </w:rPr>
  </w:style>
  <w:style w:type="character" w:styleId="Emphasis">
    <w:name w:val="Emphasis"/>
    <w:uiPriority w:val="20"/>
    <w:qFormat/>
    <w:rPr>
      <w:b/>
      <w:i/>
      <w:color w:val="404040" w:themeColor="text1" w:themeTint="BF"/>
      <w:spacing w:val="2"/>
      <w:w w:val="100"/>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Cs w:val="20"/>
      <w:lang w:eastAsia="ja-JP" w:bidi="he-IL"/>
    </w:rPr>
  </w:style>
  <w:style w:type="character" w:customStyle="1" w:styleId="Heading1Char">
    <w:name w:val="Heading 1 Char"/>
    <w:basedOn w:val="DefaultParagraphFont"/>
    <w:link w:val="Heading1"/>
    <w:uiPriority w:val="9"/>
    <w:semiHidden/>
    <w:rPr>
      <w:rFonts w:asciiTheme="majorHAnsi" w:hAnsiTheme="majorHAnsi" w:cs="Times New Roman"/>
      <w:b/>
      <w:color w:val="527D55" w:themeColor="accent1" w:themeShade="BF"/>
      <w:spacing w:val="20"/>
      <w:sz w:val="28"/>
      <w:szCs w:val="32"/>
      <w:lang w:eastAsia="ja-JP" w:bidi="he-IL"/>
    </w:rPr>
  </w:style>
  <w:style w:type="character" w:customStyle="1" w:styleId="Heading2Char">
    <w:name w:val="Heading 2 Char"/>
    <w:basedOn w:val="DefaultParagraphFont"/>
    <w:link w:val="Heading2"/>
    <w:uiPriority w:val="9"/>
    <w:semiHidden/>
    <w:rPr>
      <w:rFonts w:asciiTheme="majorHAnsi" w:hAnsiTheme="majorHAnsi" w:cs="Times New Roman"/>
      <w:b/>
      <w:color w:val="527D55" w:themeColor="accent1" w:themeShade="BF"/>
      <w:spacing w:val="20"/>
      <w:sz w:val="24"/>
      <w:szCs w:val="28"/>
      <w:lang w:eastAsia="ja-JP" w:bidi="he-IL"/>
    </w:rPr>
  </w:style>
  <w:style w:type="character" w:customStyle="1" w:styleId="Heading3Char">
    <w:name w:val="Heading 3 Char"/>
    <w:basedOn w:val="DefaultParagraphFont"/>
    <w:link w:val="Heading3"/>
    <w:uiPriority w:val="9"/>
    <w:semiHidden/>
    <w:rPr>
      <w:rFonts w:asciiTheme="majorHAnsi" w:hAnsiTheme="majorHAnsi" w:cs="Times New Roman"/>
      <w:b/>
      <w:color w:val="72A376" w:themeColor="accent1"/>
      <w:spacing w:val="20"/>
      <w:sz w:val="24"/>
      <w:szCs w:val="24"/>
      <w:lang w:eastAsia="ja-JP" w:bidi="he-IL"/>
    </w:rPr>
  </w:style>
  <w:style w:type="character" w:customStyle="1" w:styleId="Heading4Char">
    <w:name w:val="Heading 4 Char"/>
    <w:basedOn w:val="DefaultParagraphFont"/>
    <w:link w:val="Heading4"/>
    <w:uiPriority w:val="9"/>
    <w:semiHidden/>
    <w:rPr>
      <w:rFonts w:asciiTheme="majorHAnsi" w:hAnsiTheme="majorHAnsi" w:cs="Times New Roman"/>
      <w:b/>
      <w:color w:val="66A6B8" w:themeColor="accent3" w:themeShade="BF"/>
      <w:spacing w:val="20"/>
      <w:sz w:val="24"/>
      <w:lang w:eastAsia="ja-JP" w:bidi="he-IL"/>
    </w:rPr>
  </w:style>
  <w:style w:type="character" w:customStyle="1" w:styleId="Heading5Char">
    <w:name w:val="Heading 5 Char"/>
    <w:basedOn w:val="DefaultParagraphFont"/>
    <w:link w:val="Heading5"/>
    <w:uiPriority w:val="9"/>
    <w:semiHidden/>
    <w:rPr>
      <w:rFonts w:asciiTheme="majorHAnsi" w:hAnsiTheme="majorHAnsi" w:cs="Times New Roman"/>
      <w:b/>
      <w:i/>
      <w:color w:val="66A6B8" w:themeColor="accent3" w:themeShade="BF"/>
      <w:spacing w:val="20"/>
      <w:szCs w:val="26"/>
      <w:lang w:eastAsia="ja-JP" w:bidi="he-IL"/>
    </w:rPr>
  </w:style>
  <w:style w:type="character" w:customStyle="1" w:styleId="Heading6Char">
    <w:name w:val="Heading 6 Char"/>
    <w:basedOn w:val="DefaultParagraphFont"/>
    <w:link w:val="Heading6"/>
    <w:uiPriority w:val="9"/>
    <w:semiHidden/>
    <w:rPr>
      <w:rFonts w:asciiTheme="majorHAnsi" w:hAnsiTheme="majorHAnsi" w:cs="Times New Roman"/>
      <w:color w:val="3C7483" w:themeColor="accent3" w:themeShade="80"/>
      <w:spacing w:val="10"/>
      <w:sz w:val="24"/>
      <w:szCs w:val="20"/>
      <w:lang w:eastAsia="ja-JP" w:bidi="he-IL"/>
    </w:rPr>
  </w:style>
  <w:style w:type="character" w:customStyle="1" w:styleId="Heading7Char">
    <w:name w:val="Heading 7 Char"/>
    <w:basedOn w:val="DefaultParagraphFont"/>
    <w:link w:val="Heading7"/>
    <w:uiPriority w:val="9"/>
    <w:semiHidden/>
    <w:rPr>
      <w:rFonts w:asciiTheme="majorHAnsi" w:hAnsiTheme="majorHAnsi" w:cs="Times New Roman"/>
      <w:i/>
      <w:color w:val="3C7483" w:themeColor="accent3" w:themeShade="80"/>
      <w:spacing w:val="10"/>
      <w:sz w:val="24"/>
      <w:szCs w:val="20"/>
      <w:lang w:eastAsia="ja-JP" w:bidi="he-IL"/>
    </w:rPr>
  </w:style>
  <w:style w:type="character" w:customStyle="1" w:styleId="Heading8Char">
    <w:name w:val="Heading 8 Char"/>
    <w:basedOn w:val="DefaultParagraphFont"/>
    <w:link w:val="Heading8"/>
    <w:uiPriority w:val="9"/>
    <w:semiHidden/>
    <w:rPr>
      <w:rFonts w:asciiTheme="majorHAnsi" w:hAnsiTheme="majorHAnsi" w:cs="Times New Roman"/>
      <w:color w:val="72A376" w:themeColor="accent1"/>
      <w:spacing w:val="10"/>
      <w:szCs w:val="20"/>
      <w:lang w:eastAsia="ja-JP" w:bidi="he-IL"/>
    </w:rPr>
  </w:style>
  <w:style w:type="character" w:customStyle="1" w:styleId="Heading9Char">
    <w:name w:val="Heading 9 Char"/>
    <w:basedOn w:val="DefaultParagraphFont"/>
    <w:link w:val="Heading9"/>
    <w:uiPriority w:val="9"/>
    <w:semiHidden/>
    <w:rPr>
      <w:rFonts w:asciiTheme="majorHAnsi" w:hAnsiTheme="majorHAnsi" w:cs="Times New Roman"/>
      <w:i/>
      <w:color w:val="72A376" w:themeColor="accent1"/>
      <w:spacing w:val="10"/>
      <w:szCs w:val="20"/>
      <w:lang w:eastAsia="ja-JP" w:bidi="he-IL"/>
    </w:rPr>
  </w:style>
  <w:style w:type="character" w:styleId="Hyperlink">
    <w:name w:val="Hyperlink"/>
    <w:basedOn w:val="DefaultParagraphFont"/>
    <w:uiPriority w:val="99"/>
    <w:semiHidden/>
    <w:unhideWhenUsed/>
    <w:rPr>
      <w:color w:val="DB5353" w:themeColor="hyperlink"/>
      <w:u w:val="single"/>
    </w:rPr>
  </w:style>
  <w:style w:type="character" w:styleId="IntenseEmphasis">
    <w:name w:val="Intense Emphasis"/>
    <w:basedOn w:val="DefaultParagraphFont"/>
    <w:uiPriority w:val="21"/>
    <w:qFormat/>
    <w:rPr>
      <w:rFonts w:asciiTheme="minorHAnsi" w:hAnsiTheme="minorHAnsi" w:cs="Times New Roman"/>
      <w:b/>
      <w:i/>
      <w:smallCaps/>
      <w:color w:val="B0CCB0" w:themeColor="accent2"/>
      <w:spacing w:val="2"/>
      <w:w w:val="100"/>
      <w:sz w:val="20"/>
      <w:szCs w:val="20"/>
    </w:rPr>
  </w:style>
  <w:style w:type="paragraph" w:styleId="IntenseQuote">
    <w:name w:val="Intense Quote"/>
    <w:basedOn w:val="Normal"/>
    <w:link w:val="IntenseQuoteChar"/>
    <w:uiPriority w:val="30"/>
    <w:qFormat/>
    <w:pPr>
      <w:pBdr>
        <w:top w:val="single" w:sz="36" w:space="10" w:color="AAC7AC" w:themeColor="accent1" w:themeTint="99"/>
        <w:left w:val="single" w:sz="24" w:space="10" w:color="72A376" w:themeColor="accent1"/>
        <w:bottom w:val="single" w:sz="36" w:space="10" w:color="A8CDD7" w:themeColor="accent3"/>
        <w:right w:val="single" w:sz="24" w:space="10" w:color="72A376" w:themeColor="accent1"/>
      </w:pBdr>
      <w:shd w:val="clear" w:color="auto" w:fill="72A376" w:themeFill="accent1"/>
      <w:ind w:left="1440" w:right="1440"/>
      <w:jc w:val="center"/>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Pr>
      <w:rFonts w:asciiTheme="majorHAnsi" w:hAnsiTheme="majorHAnsi" w:cs="Times New Roman"/>
      <w:i/>
      <w:color w:val="FFFFFF" w:themeColor="background1"/>
      <w:sz w:val="32"/>
      <w:szCs w:val="20"/>
      <w:shd w:val="clear" w:color="auto" w:fill="72A376" w:themeFill="accent1"/>
      <w:lang w:eastAsia="ja-JP" w:bidi="he-IL"/>
    </w:rPr>
  </w:style>
  <w:style w:type="character" w:styleId="IntenseReference">
    <w:name w:val="Intense Reference"/>
    <w:basedOn w:val="DefaultParagraphFont"/>
    <w:uiPriority w:val="32"/>
    <w:qFormat/>
    <w:rPr>
      <w:rFonts w:cs="Times New Roman"/>
      <w:b/>
      <w:color w:val="72A376" w:themeColor="accent1"/>
      <w:sz w:val="22"/>
      <w:szCs w:val="20"/>
      <w:u w:val="single"/>
    </w:rPr>
  </w:style>
  <w:style w:type="paragraph" w:styleId="ListBullet">
    <w:name w:val="List Bullet"/>
    <w:basedOn w:val="Normal"/>
    <w:uiPriority w:val="37"/>
    <w:unhideWhenUsed/>
    <w:qFormat/>
    <w:pPr>
      <w:numPr>
        <w:numId w:val="11"/>
      </w:numPr>
      <w:spacing w:after="0"/>
      <w:contextualSpacing/>
    </w:pPr>
  </w:style>
  <w:style w:type="paragraph" w:styleId="ListBullet2">
    <w:name w:val="List Bullet 2"/>
    <w:basedOn w:val="Normal"/>
    <w:uiPriority w:val="37"/>
    <w:unhideWhenUsed/>
    <w:qFormat/>
    <w:pPr>
      <w:numPr>
        <w:numId w:val="12"/>
      </w:numPr>
      <w:spacing w:after="0"/>
    </w:pPr>
  </w:style>
  <w:style w:type="paragraph" w:styleId="ListBullet3">
    <w:name w:val="List Bullet 3"/>
    <w:basedOn w:val="Normal"/>
    <w:uiPriority w:val="37"/>
    <w:unhideWhenUsed/>
    <w:qFormat/>
    <w:pPr>
      <w:numPr>
        <w:numId w:val="13"/>
      </w:numPr>
      <w:spacing w:after="0"/>
    </w:pPr>
  </w:style>
  <w:style w:type="paragraph" w:styleId="ListBullet4">
    <w:name w:val="List Bullet 4"/>
    <w:basedOn w:val="Normal"/>
    <w:uiPriority w:val="37"/>
    <w:unhideWhenUsed/>
    <w:qFormat/>
    <w:pPr>
      <w:numPr>
        <w:numId w:val="14"/>
      </w:numPr>
      <w:spacing w:after="0"/>
    </w:pPr>
  </w:style>
  <w:style w:type="paragraph" w:styleId="ListBullet5">
    <w:name w:val="List Bullet 5"/>
    <w:basedOn w:val="Normal"/>
    <w:uiPriority w:val="37"/>
    <w:unhideWhenUsed/>
    <w:qFormat/>
    <w:pPr>
      <w:numPr>
        <w:numId w:val="15"/>
      </w:numPr>
      <w:spacing w:after="0"/>
    </w:pPr>
  </w:style>
  <w:style w:type="paragraph" w:styleId="Quote">
    <w:name w:val="Quote"/>
    <w:basedOn w:val="Normal"/>
    <w:link w:val="QuoteChar"/>
    <w:uiPriority w:val="29"/>
    <w:qFormat/>
    <w:rPr>
      <w:i/>
      <w:color w:val="808080" w:themeColor="background1" w:themeShade="80"/>
      <w:sz w:val="24"/>
    </w:rPr>
  </w:style>
  <w:style w:type="character" w:customStyle="1" w:styleId="QuoteChar">
    <w:name w:val="Quote Char"/>
    <w:basedOn w:val="DefaultParagraphFont"/>
    <w:link w:val="Quote"/>
    <w:uiPriority w:val="29"/>
    <w:rPr>
      <w:rFonts w:cs="Times New Roman"/>
      <w:i/>
      <w:color w:val="808080" w:themeColor="background1" w:themeShade="80"/>
      <w:sz w:val="24"/>
      <w:szCs w:val="20"/>
      <w:lang w:eastAsia="ja-JP" w:bidi="he-IL"/>
    </w:rPr>
  </w:style>
  <w:style w:type="character" w:styleId="Strong">
    <w:name w:val="Strong"/>
    <w:uiPriority w:val="22"/>
    <w:qFormat/>
    <w:rPr>
      <w:rFonts w:asciiTheme="minorHAnsi" w:hAnsiTheme="minorHAnsi"/>
      <w:b/>
      <w:color w:val="B0CCB0" w:themeColor="accent2"/>
    </w:rPr>
  </w:style>
  <w:style w:type="paragraph" w:styleId="Subtitle">
    <w:name w:val="Subtitle"/>
    <w:basedOn w:val="Normal"/>
    <w:link w:val="SubtitleChar"/>
    <w:uiPriority w:val="11"/>
    <w:pPr>
      <w:spacing w:after="480" w:line="240" w:lineRule="auto"/>
      <w:jc w:val="center"/>
    </w:pPr>
    <w:rPr>
      <w:rFonts w:asciiTheme="majorHAnsi" w:hAnsiTheme="majorHAnsi" w:cstheme="minorHAnsi"/>
      <w:color w:val="000000"/>
      <w:sz w:val="28"/>
      <w:szCs w:val="24"/>
    </w:rPr>
  </w:style>
  <w:style w:type="character" w:customStyle="1" w:styleId="SubtitleChar">
    <w:name w:val="Subtitle Char"/>
    <w:basedOn w:val="DefaultParagraphFont"/>
    <w:link w:val="Subtitle"/>
    <w:uiPriority w:val="11"/>
    <w:rPr>
      <w:rFonts w:asciiTheme="majorHAnsi" w:hAnsiTheme="majorHAnsi" w:cstheme="minorHAnsi"/>
      <w:sz w:val="28"/>
      <w:szCs w:val="24"/>
      <w:lang w:eastAsia="ja-JP" w:bidi="he-IL"/>
    </w:rPr>
  </w:style>
  <w:style w:type="character" w:styleId="SubtleEmphasis">
    <w:name w:val="Subtle Emphasis"/>
    <w:basedOn w:val="DefaultParagraphFont"/>
    <w:uiPriority w:val="19"/>
    <w:qFormat/>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Pr>
      <w:rFonts w:cs="Times New Roman"/>
      <w:color w:val="737373" w:themeColor="text1" w:themeTint="8C"/>
      <w:sz w:val="22"/>
      <w:szCs w:val="20"/>
      <w:u w:val="single"/>
    </w:rPr>
  </w:style>
  <w:style w:type="paragraph" w:styleId="Title">
    <w:name w:val="Title"/>
    <w:basedOn w:val="Normal"/>
    <w:link w:val="TitleChar"/>
    <w:uiPriority w:val="10"/>
    <w:pPr>
      <w:pBdr>
        <w:bottom w:val="single" w:sz="8" w:space="4" w:color="72A376" w:themeColor="accent1"/>
      </w:pBdr>
      <w:spacing w:line="240" w:lineRule="auto"/>
      <w:contextualSpacing/>
      <w:jc w:val="center"/>
    </w:pPr>
    <w:rPr>
      <w:rFonts w:asciiTheme="majorHAnsi" w:hAnsiTheme="majorHAnsi"/>
      <w:b/>
      <w:smallCaps/>
      <w:color w:val="72A376" w:themeColor="accent1"/>
      <w:sz w:val="48"/>
      <w:szCs w:val="48"/>
    </w:rPr>
  </w:style>
  <w:style w:type="character" w:customStyle="1" w:styleId="TitleChar">
    <w:name w:val="Title Char"/>
    <w:basedOn w:val="DefaultParagraphFont"/>
    <w:link w:val="Title"/>
    <w:uiPriority w:val="10"/>
    <w:rPr>
      <w:rFonts w:asciiTheme="majorHAnsi" w:hAnsiTheme="majorHAnsi" w:cs="Times New Roman"/>
      <w:b/>
      <w:smallCaps/>
      <w:color w:val="72A376" w:themeColor="accent1"/>
      <w:sz w:val="48"/>
      <w:szCs w:val="48"/>
      <w:lang w:eastAsia="ja-JP" w:bidi="he-IL"/>
    </w:rPr>
  </w:style>
  <w:style w:type="paragraph" w:styleId="TOC1">
    <w:name w:val="toc 1"/>
    <w:basedOn w:val="Normal"/>
    <w:next w:val="Normal"/>
    <w:autoRedefine/>
    <w:uiPriority w:val="99"/>
    <w:semiHidden/>
    <w:unhideWhenUsed/>
    <w:qFormat/>
    <w:pPr>
      <w:tabs>
        <w:tab w:val="right" w:leader="dot" w:pos="8630"/>
      </w:tabs>
      <w:spacing w:after="40" w:line="240" w:lineRule="auto"/>
    </w:pPr>
    <w:rPr>
      <w:smallCaps/>
      <w:noProof/>
      <w:color w:val="B0CCB0" w:themeColor="accent2"/>
    </w:rPr>
  </w:style>
  <w:style w:type="paragraph" w:styleId="TOC2">
    <w:name w:val="toc 2"/>
    <w:basedOn w:val="Normal"/>
    <w:next w:val="Normal"/>
    <w:autoRedefine/>
    <w:uiPriority w:val="99"/>
    <w:semiHidden/>
    <w:unhideWhenUsed/>
    <w:qFormat/>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760"/>
    </w:pPr>
    <w:rPr>
      <w:smallCaps/>
      <w:noProof/>
    </w:rPr>
  </w:style>
  <w:style w:type="paragraph" w:customStyle="1" w:styleId="DateText">
    <w:name w:val="Date Text"/>
    <w:basedOn w:val="Normal"/>
    <w:uiPriority w:val="35"/>
    <w:pPr>
      <w:spacing w:before="720" w:after="200"/>
      <w:contextualSpacing/>
    </w:pPr>
  </w:style>
  <w:style w:type="paragraph" w:customStyle="1" w:styleId="GrayText">
    <w:name w:val="Gray Text"/>
    <w:basedOn w:val="NoSpacing"/>
    <w:uiPriority w:val="35"/>
    <w:qFormat/>
    <w:rPr>
      <w:rFonts w:asciiTheme="majorHAnsi" w:hAnsiTheme="majorHAnsi"/>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3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terc\AppData\Roaming\Microsoft\Templates\EquityLetter(8).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Foundry">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Foundry">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Foundry">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75000"/>
                <a:satMod val="400000"/>
              </a:schemeClr>
            </a:gs>
            <a:gs pos="20000">
              <a:schemeClr val="phClr">
                <a:tint val="80000"/>
                <a:satMod val="355000"/>
              </a:schemeClr>
            </a:gs>
            <a:gs pos="100000">
              <a:schemeClr val="phClr">
                <a:tint val="95000"/>
                <a:shade val="55000"/>
                <a:satMod val="355000"/>
              </a:schemeClr>
            </a:gs>
          </a:gsLst>
          <a:path path="circle">
            <a:fillToRect l="67500" t="35000" r="32500" b="65000"/>
          </a:path>
        </a:gradFill>
        <a:blipFill>
          <a:blip xmlns:r="http://schemas.openxmlformats.org/officeDocument/2006/relationships" r:embed="rId1">
            <a:duotone>
              <a:schemeClr val="phClr">
                <a:shade val="30000"/>
                <a:satMod val="120000"/>
              </a:schemeClr>
              <a:schemeClr val="phClr">
                <a:tint val="70000"/>
                <a:satMod val="250000"/>
              </a:schemeClr>
            </a:duotone>
          </a:blip>
          <a:tile tx="0" ty="0" sx="50000" sy="50000" flip="none" algn="t"/>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FE0A8BED86F04FAB7B1F3C95A87F37" ma:contentTypeVersion="1" ma:contentTypeDescription="Create a new document." ma:contentTypeScope="" ma:versionID="79ca96548b6d1071436ffb460a320ba9">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3602C1-39AB-4B8D-97C0-566D6A7F6D6F}"/>
</file>

<file path=customXml/itemProps2.xml><?xml version="1.0" encoding="utf-8"?>
<ds:datastoreItem xmlns:ds="http://schemas.openxmlformats.org/officeDocument/2006/customXml" ds:itemID="{930FFB9A-39F9-49EB-8180-D91EF507D66E}"/>
</file>

<file path=customXml/itemProps3.xml><?xml version="1.0" encoding="utf-8"?>
<ds:datastoreItem xmlns:ds="http://schemas.openxmlformats.org/officeDocument/2006/customXml" ds:itemID="{79866687-A644-4769-9A9E-B76FC8D8F320}"/>
</file>

<file path=docProps/app.xml><?xml version="1.0" encoding="utf-8"?>
<Properties xmlns="http://schemas.openxmlformats.org/officeDocument/2006/extended-properties" xmlns:vt="http://schemas.openxmlformats.org/officeDocument/2006/docPropsVTypes">
  <Template>EquityLetter(8).dotx</Template>
  <TotalTime>1</TotalTime>
  <Pages>2</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http://schools.spsd.sk.ca/brightwater/</vt:lpstr>
    </vt:vector>
  </TitlesOfParts>
  <Company>Saskatoon Public Schools</Company>
  <LinksUpToDate>false</LinksUpToDate>
  <CharactersWithSpaces>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http://schools.spsd.sk.ca/brightwater/</dc:title>
  <dc:creator>Walter, Carlene Michelle (Carlene)</dc:creator>
  <cp:lastModifiedBy>Friesen, Theresa</cp:lastModifiedBy>
  <cp:revision>2</cp:revision>
  <dcterms:created xsi:type="dcterms:W3CDTF">2014-03-13T17:19:00Z</dcterms:created>
  <dcterms:modified xsi:type="dcterms:W3CDTF">2014-03-13T17:19:00Z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TC017730619991</vt:lpwstr>
  </property>
  <property fmtid="{D5CDD505-2E9C-101B-9397-08002B2CF9AE}" pid="3" name="ContentTypeId">
    <vt:lpwstr>0x0101008DFE0A8BED86F04FAB7B1F3C95A87F37</vt:lpwstr>
  </property>
</Properties>
</file>